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549"/>
        <w:gridCol w:w="1391"/>
        <w:gridCol w:w="567"/>
        <w:gridCol w:w="1662"/>
        <w:gridCol w:w="79"/>
        <w:gridCol w:w="3038"/>
        <w:gridCol w:w="1403"/>
        <w:gridCol w:w="1574"/>
        <w:gridCol w:w="842"/>
        <w:gridCol w:w="1992"/>
      </w:tblGrid>
      <w:tr w:rsidR="009B0C6A" w:rsidRPr="0087425F" w:rsidTr="005404E8">
        <w:trPr>
          <w:trHeight w:val="416"/>
          <w:jc w:val="center"/>
        </w:trPr>
        <w:tc>
          <w:tcPr>
            <w:tcW w:w="134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87425F" w:rsidRDefault="009B0C6A" w:rsidP="00596C1D">
            <w:p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sr-Cyrl-CS"/>
              </w:rPr>
              <w:t>Струка (</w:t>
            </w:r>
            <w:r w:rsidRPr="0087425F">
              <w:rPr>
                <w:b/>
                <w:sz w:val="22"/>
                <w:szCs w:val="22"/>
                <w:lang w:val="hr-HR"/>
              </w:rPr>
              <w:t>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="0011337B" w:rsidRPr="0087425F">
              <w:rPr>
                <w:b/>
                <w:sz w:val="22"/>
                <w:szCs w:val="22"/>
                <w:lang w:val="sr-Cyrl-BA"/>
              </w:rPr>
              <w:t xml:space="preserve"> Електротехника</w:t>
            </w:r>
          </w:p>
        </w:tc>
        <w:tc>
          <w:tcPr>
            <w:tcW w:w="36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87425F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1337B" w:rsidRPr="0087425F" w:rsidTr="005404E8">
        <w:trPr>
          <w:trHeight w:val="4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1337B" w:rsidRPr="0087425F" w:rsidRDefault="0011337B" w:rsidP="00596C1D">
            <w:pPr>
              <w:rPr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 Техничар електроенергетике</w:t>
            </w:r>
          </w:p>
        </w:tc>
      </w:tr>
      <w:tr w:rsidR="0011337B" w:rsidRPr="0087425F" w:rsidTr="005404E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11337B" w:rsidRPr="0087425F" w:rsidRDefault="0011337B" w:rsidP="006A420B">
            <w:p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 Електр</w:t>
            </w:r>
            <w:r w:rsidR="006A420B" w:rsidRPr="0087425F">
              <w:rPr>
                <w:b/>
                <w:sz w:val="22"/>
                <w:szCs w:val="22"/>
                <w:lang w:val="sr-Cyrl-BA"/>
              </w:rPr>
              <w:t>ичне машине</w:t>
            </w:r>
          </w:p>
        </w:tc>
      </w:tr>
      <w:tr w:rsidR="0084607A" w:rsidRPr="0087425F" w:rsidTr="005404E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84607A" w:rsidRPr="0087425F" w:rsidRDefault="0084607A" w:rsidP="00596C1D">
            <w:pPr>
              <w:rPr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87425F">
              <w:rPr>
                <w:b/>
                <w:sz w:val="22"/>
                <w:szCs w:val="22"/>
                <w:lang w:val="sr-Cyrl-CS"/>
              </w:rPr>
              <w:t>:Стручно теоретски предмет</w:t>
            </w:r>
          </w:p>
        </w:tc>
      </w:tr>
      <w:tr w:rsidR="0084607A" w:rsidRPr="0087425F" w:rsidTr="005404E8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84607A" w:rsidRPr="0087425F" w:rsidRDefault="0084607A" w:rsidP="00604114">
            <w:pPr>
              <w:rPr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="006A420B" w:rsidRPr="0087425F">
              <w:rPr>
                <w:b/>
                <w:sz w:val="22"/>
                <w:szCs w:val="22"/>
                <w:lang w:val="sr-Cyrl-CS"/>
              </w:rPr>
              <w:t>Трансформатори</w:t>
            </w:r>
          </w:p>
        </w:tc>
      </w:tr>
      <w:tr w:rsidR="00C529C4" w:rsidRPr="0087425F" w:rsidTr="005404E8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06" w:type="pct"/>
            <w:tcBorders>
              <w:right w:val="nil"/>
            </w:tcBorders>
            <w:shd w:val="clear" w:color="auto" w:fill="C6D9F1"/>
            <w:vAlign w:val="center"/>
          </w:tcPr>
          <w:p w:rsidR="00C53CF9" w:rsidRPr="00F2191F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Датум:</w:t>
            </w:r>
            <w:r w:rsidR="00F2191F">
              <w:rPr>
                <w:b/>
                <w:sz w:val="22"/>
                <w:szCs w:val="22"/>
                <w:lang w:val="sr-Cyrl-RS"/>
              </w:rPr>
              <w:t xml:space="preserve">   2022.</w:t>
            </w:r>
          </w:p>
        </w:tc>
        <w:tc>
          <w:tcPr>
            <w:tcW w:w="82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425F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8742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87425F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8742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Редни број:</w:t>
            </w:r>
            <w:r w:rsidR="007E634B" w:rsidRPr="0087425F">
              <w:rPr>
                <w:b/>
                <w:sz w:val="22"/>
                <w:szCs w:val="22"/>
                <w:lang w:val="hr-HR"/>
              </w:rPr>
              <w:t xml:space="preserve"> 01</w:t>
            </w:r>
          </w:p>
        </w:tc>
        <w:tc>
          <w:tcPr>
            <w:tcW w:w="653" w:type="pct"/>
            <w:tcBorders>
              <w:left w:val="nil"/>
            </w:tcBorders>
            <w:shd w:val="clear" w:color="auto" w:fill="C6D9F1"/>
          </w:tcPr>
          <w:p w:rsidR="00C53CF9" w:rsidRPr="0087425F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87425F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574"/>
          <w:jc w:val="center"/>
        </w:trPr>
        <w:tc>
          <w:tcPr>
            <w:tcW w:w="5000" w:type="pct"/>
            <w:gridSpan w:val="11"/>
            <w:vAlign w:val="center"/>
          </w:tcPr>
          <w:p w:rsidR="00C53CF9" w:rsidRPr="0087425F" w:rsidRDefault="008A2622" w:rsidP="006A420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7425F">
              <w:rPr>
                <w:sz w:val="22"/>
                <w:szCs w:val="22"/>
                <w:lang w:val="ru-RU"/>
              </w:rPr>
              <w:t xml:space="preserve">Да се стекну основна знања о </w:t>
            </w:r>
            <w:r w:rsidR="006A420B" w:rsidRPr="0087425F">
              <w:rPr>
                <w:sz w:val="22"/>
                <w:szCs w:val="22"/>
                <w:lang w:val="ru-RU"/>
              </w:rPr>
              <w:t>електричним машинама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C53CF9" w:rsidRPr="008742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590"/>
          <w:jc w:val="center"/>
        </w:trPr>
        <w:tc>
          <w:tcPr>
            <w:tcW w:w="5000" w:type="pct"/>
            <w:gridSpan w:val="11"/>
            <w:vAlign w:val="center"/>
          </w:tcPr>
          <w:p w:rsidR="00604114" w:rsidRPr="0087425F" w:rsidRDefault="008A2622" w:rsidP="00AD7F26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  <w:r w:rsidRPr="0087425F">
              <w:rPr>
                <w:sz w:val="22"/>
                <w:szCs w:val="22"/>
                <w:lang w:val="ru-RU"/>
              </w:rPr>
              <w:t xml:space="preserve">Основна знања из основа електротехнике, </w:t>
            </w:r>
            <w:r w:rsidR="00AD7F26" w:rsidRPr="0087425F">
              <w:rPr>
                <w:sz w:val="22"/>
                <w:szCs w:val="22"/>
                <w:lang w:val="ru-RU"/>
              </w:rPr>
              <w:t>електричних инсталација и освјетљења</w:t>
            </w:r>
            <w:r w:rsidR="006A420B" w:rsidRPr="0087425F">
              <w:rPr>
                <w:sz w:val="22"/>
                <w:szCs w:val="22"/>
                <w:lang w:val="ru-RU"/>
              </w:rPr>
              <w:t>, физике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C53CF9" w:rsidRPr="008742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604114" w:rsidRPr="0087425F" w:rsidRDefault="006A420B" w:rsidP="00EA6394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Упознавање са значајем и подручјем примјене трансформатора</w:t>
            </w:r>
          </w:p>
          <w:p w:rsidR="006A420B" w:rsidRPr="0087425F" w:rsidRDefault="006A420B" w:rsidP="00EA6394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Стицање знања о основној теорији једнофазних и трофазних трансформатора и њиховој примјени</w:t>
            </w:r>
          </w:p>
          <w:p w:rsidR="00AD7F26" w:rsidRPr="0087425F" w:rsidRDefault="006A420B" w:rsidP="005404E8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Препознавање најчешћих кварова и узрока кварова трансформатора, као и метода за њихово отклањање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87425F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Теме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87425F" w:rsidTr="005404E8">
        <w:tblPrEx>
          <w:tblBorders>
            <w:insideH w:val="single" w:sz="4" w:space="0" w:color="auto"/>
          </w:tblBorders>
        </w:tblPrEx>
        <w:trPr>
          <w:trHeight w:val="566"/>
          <w:jc w:val="center"/>
        </w:trPr>
        <w:tc>
          <w:tcPr>
            <w:tcW w:w="5000" w:type="pct"/>
            <w:gridSpan w:val="11"/>
            <w:vAlign w:val="center"/>
          </w:tcPr>
          <w:p w:rsidR="006A420B" w:rsidRPr="0087425F" w:rsidRDefault="006A420B" w:rsidP="00EA6394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Увод у електричне машине</w:t>
            </w:r>
          </w:p>
          <w:p w:rsidR="00AD7F26" w:rsidRPr="0087425F" w:rsidRDefault="006A420B" w:rsidP="00EA6394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Трансформатори</w:t>
            </w:r>
          </w:p>
        </w:tc>
      </w:tr>
      <w:tr w:rsidR="0010760C" w:rsidRPr="0087425F" w:rsidTr="00535D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18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2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Смјернице</w:t>
            </w:r>
            <w:r w:rsidRPr="0087425F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87425F" w:rsidTr="00535D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Знања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Вјештине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87425F" w:rsidTr="00535D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8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Ученик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b/>
                <w:sz w:val="22"/>
                <w:szCs w:val="22"/>
              </w:rPr>
              <w:t>је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 w:rsidRPr="0087425F">
              <w:rPr>
                <w:b/>
                <w:sz w:val="22"/>
                <w:szCs w:val="22"/>
              </w:rPr>
              <w:t>да</w:t>
            </w:r>
            <w:proofErr w:type="spellEnd"/>
            <w:r w:rsidR="0010760C" w:rsidRPr="0087425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87425F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E0021" w:rsidRPr="0087425F" w:rsidTr="00535DD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8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E0021" w:rsidRPr="0087425F" w:rsidRDefault="006A420B" w:rsidP="00EA6394">
            <w:pPr>
              <w:numPr>
                <w:ilvl w:val="0"/>
                <w:numId w:val="4"/>
              </w:numPr>
              <w:ind w:left="545" w:hanging="426"/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Увод у електричне машине</w:t>
            </w:r>
          </w:p>
        </w:tc>
        <w:tc>
          <w:tcPr>
            <w:tcW w:w="1187" w:type="pct"/>
            <w:gridSpan w:val="3"/>
            <w:tcBorders>
              <w:right w:val="single" w:sz="4" w:space="0" w:color="auto"/>
            </w:tcBorders>
          </w:tcPr>
          <w:p w:rsidR="00E722B5" w:rsidRPr="0087425F" w:rsidRDefault="00E722B5" w:rsidP="00EA6394">
            <w:pPr>
              <w:numPr>
                <w:ilvl w:val="0"/>
                <w:numId w:val="5"/>
              </w:numPr>
              <w:ind w:left="177" w:hanging="177"/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објасни сврху електричних машина</w:t>
            </w:r>
          </w:p>
          <w:p w:rsidR="00E722B5" w:rsidRPr="0087425F" w:rsidRDefault="00E722B5" w:rsidP="00EA6394">
            <w:pPr>
              <w:numPr>
                <w:ilvl w:val="0"/>
                <w:numId w:val="5"/>
              </w:numPr>
              <w:ind w:left="177" w:hanging="177"/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објасни материјал који се користи за израду електричних мапина</w:t>
            </w:r>
          </w:p>
          <w:p w:rsidR="00E722B5" w:rsidRPr="0087425F" w:rsidRDefault="00E722B5" w:rsidP="00E722B5">
            <w:pPr>
              <w:numPr>
                <w:ilvl w:val="0"/>
                <w:numId w:val="5"/>
              </w:numPr>
              <w:ind w:left="177" w:hanging="177"/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објасни аспекте пројектовања електричних машина</w:t>
            </w:r>
          </w:p>
        </w:tc>
        <w:tc>
          <w:tcPr>
            <w:tcW w:w="1022" w:type="pct"/>
            <w:gridSpan w:val="2"/>
            <w:tcBorders>
              <w:right w:val="single" w:sz="4" w:space="0" w:color="auto"/>
            </w:tcBorders>
          </w:tcPr>
          <w:p w:rsidR="00F61AF5" w:rsidRPr="0087425F" w:rsidRDefault="00E722B5" w:rsidP="00EA6394">
            <w:pPr>
              <w:numPr>
                <w:ilvl w:val="0"/>
                <w:numId w:val="1"/>
              </w:numPr>
              <w:ind w:left="272" w:hanging="272"/>
              <w:rPr>
                <w:sz w:val="22"/>
                <w:szCs w:val="22"/>
                <w:lang w:val="hr-HR"/>
              </w:rPr>
            </w:pPr>
            <w:r w:rsidRPr="0087425F">
              <w:rPr>
                <w:sz w:val="22"/>
                <w:szCs w:val="22"/>
              </w:rPr>
              <w:t xml:space="preserve">наведе </w:t>
            </w:r>
            <w:r w:rsidR="0087425F" w:rsidRPr="0087425F">
              <w:rPr>
                <w:sz w:val="22"/>
                <w:szCs w:val="22"/>
              </w:rPr>
              <w:t>з</w:t>
            </w:r>
            <w:r w:rsidRPr="0087425F">
              <w:rPr>
                <w:sz w:val="22"/>
                <w:szCs w:val="22"/>
              </w:rPr>
              <w:t>начај и улогу електричних машина</w:t>
            </w:r>
          </w:p>
          <w:p w:rsidR="00E722B5" w:rsidRPr="0087425F" w:rsidRDefault="00E722B5" w:rsidP="00EA6394">
            <w:pPr>
              <w:numPr>
                <w:ilvl w:val="0"/>
                <w:numId w:val="1"/>
              </w:numPr>
              <w:ind w:left="272" w:hanging="272"/>
              <w:rPr>
                <w:sz w:val="22"/>
                <w:szCs w:val="22"/>
                <w:lang w:val="hr-HR"/>
              </w:rPr>
            </w:pPr>
            <w:r w:rsidRPr="0087425F">
              <w:rPr>
                <w:sz w:val="22"/>
                <w:szCs w:val="22"/>
              </w:rPr>
              <w:t>разликује и препознаје врсте електричних машина</w:t>
            </w:r>
          </w:p>
          <w:p w:rsidR="00E722B5" w:rsidRPr="0087425F" w:rsidRDefault="00E722B5" w:rsidP="00EA6394">
            <w:pPr>
              <w:numPr>
                <w:ilvl w:val="0"/>
                <w:numId w:val="1"/>
              </w:numPr>
              <w:ind w:left="272" w:hanging="272"/>
              <w:rPr>
                <w:sz w:val="22"/>
                <w:szCs w:val="22"/>
                <w:lang w:val="hr-HR"/>
              </w:rPr>
            </w:pPr>
            <w:r w:rsidRPr="0087425F">
              <w:rPr>
                <w:sz w:val="22"/>
                <w:szCs w:val="22"/>
              </w:rPr>
              <w:t>наведе материјал који се користи за израду трансформатора и обртних електричних машина</w:t>
            </w:r>
            <w:r w:rsidR="0087425F" w:rsidRPr="0087425F">
              <w:rPr>
                <w:sz w:val="22"/>
                <w:szCs w:val="22"/>
              </w:rPr>
              <w:t xml:space="preserve"> </w:t>
            </w:r>
            <w:r w:rsidRPr="0087425F">
              <w:rPr>
                <w:sz w:val="22"/>
                <w:szCs w:val="22"/>
              </w:rPr>
              <w:t xml:space="preserve">и разврста их по областима </w:t>
            </w:r>
            <w:r w:rsidRPr="0087425F">
              <w:rPr>
                <w:sz w:val="22"/>
                <w:szCs w:val="22"/>
              </w:rPr>
              <w:lastRenderedPageBreak/>
              <w:t>примјене</w:t>
            </w:r>
          </w:p>
          <w:p w:rsidR="00E722B5" w:rsidRPr="0087425F" w:rsidRDefault="0087425F" w:rsidP="00EA6394">
            <w:pPr>
              <w:numPr>
                <w:ilvl w:val="0"/>
                <w:numId w:val="1"/>
              </w:numPr>
              <w:ind w:left="272" w:hanging="272"/>
              <w:rPr>
                <w:sz w:val="22"/>
                <w:szCs w:val="22"/>
                <w:lang w:val="hr-HR"/>
              </w:rPr>
            </w:pPr>
            <w:r w:rsidRPr="0087425F">
              <w:rPr>
                <w:sz w:val="22"/>
                <w:szCs w:val="22"/>
              </w:rPr>
              <w:t>сагледа најваж</w:t>
            </w:r>
            <w:r w:rsidR="00E722B5" w:rsidRPr="0087425F">
              <w:rPr>
                <w:sz w:val="22"/>
                <w:szCs w:val="22"/>
              </w:rPr>
              <w:t>није аспекте пројектовања електричних машина и увиди значај повећања енергетске ефикасности</w:t>
            </w:r>
          </w:p>
        </w:tc>
        <w:tc>
          <w:tcPr>
            <w:tcW w:w="976" w:type="pct"/>
            <w:gridSpan w:val="2"/>
            <w:vMerge w:val="restart"/>
            <w:tcBorders>
              <w:right w:val="single" w:sz="4" w:space="0" w:color="auto"/>
            </w:tcBorders>
          </w:tcPr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</w:rPr>
              <w:lastRenderedPageBreak/>
              <w:t>савјесно, одговорно, уредно и правовремено обавља повјерене послове;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</w:rPr>
              <w:t xml:space="preserve">ефикасно </w:t>
            </w:r>
            <w:r w:rsidRPr="0087425F">
              <w:rPr>
                <w:szCs w:val="22"/>
                <w:lang w:val="sr-Cyrl-BA"/>
              </w:rPr>
              <w:t xml:space="preserve">планира и </w:t>
            </w:r>
            <w:r w:rsidRPr="0087425F">
              <w:rPr>
                <w:szCs w:val="22"/>
              </w:rPr>
              <w:t>организује вријеме;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  <w:lang w:val="sr-Cyrl-BA"/>
              </w:rPr>
              <w:t xml:space="preserve">испољава </w:t>
            </w:r>
            <w:r w:rsidRPr="0087425F">
              <w:rPr>
                <w:szCs w:val="22"/>
              </w:rPr>
              <w:t>позитиван однос према значају спровођења прописа и стандарда који су важни за његов рад;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  <w:lang w:val="sr-Cyrl-BA"/>
              </w:rPr>
              <w:lastRenderedPageBreak/>
              <w:t xml:space="preserve">одговорно </w:t>
            </w:r>
            <w:r w:rsidRPr="0087425F">
              <w:rPr>
                <w:szCs w:val="22"/>
              </w:rPr>
              <w:t>рјешава проблеме у раду</w:t>
            </w:r>
            <w:r w:rsidRPr="0087425F">
              <w:rPr>
                <w:szCs w:val="22"/>
                <w:lang w:val="sr-Cyrl-BA"/>
              </w:rPr>
              <w:t>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  <w:lang w:val="sr-Cyrl-BA"/>
              </w:rPr>
              <w:t>прилагођава се промјенама у раду и изражава спремност на тимски рад</w:t>
            </w:r>
            <w:r w:rsidRPr="0087425F">
              <w:rPr>
                <w:szCs w:val="22"/>
              </w:rPr>
              <w:t>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</w:rPr>
            </w:pPr>
            <w:r w:rsidRPr="0087425F">
              <w:rPr>
                <w:szCs w:val="22"/>
              </w:rPr>
              <w:t>испољава позитиван однос према професионално-етичким нормама и вриједностима;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  <w:lang w:val="sr-Cyrl-BA"/>
              </w:rPr>
            </w:pPr>
            <w:r w:rsidRPr="0087425F">
              <w:rPr>
                <w:szCs w:val="22"/>
                <w:lang w:val="sr-Cyrl-BA"/>
              </w:rPr>
              <w:t>комуницира са свим саговорницима поштујући принципе пословне културе;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  <w:lang w:val="sr-Cyrl-BA"/>
              </w:rPr>
            </w:pPr>
            <w:r w:rsidRPr="0087425F">
              <w:rPr>
                <w:szCs w:val="22"/>
                <w:lang w:val="sr-Cyrl-BA"/>
              </w:rPr>
              <w:t>испољава иницијативу и предузимљивост;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  <w:lang w:val="sr-Cyrl-BA"/>
              </w:rPr>
            </w:pPr>
            <w:r w:rsidRPr="0087425F">
              <w:rPr>
                <w:szCs w:val="22"/>
                <w:lang w:val="sr-Cyrl-BA"/>
              </w:rPr>
              <w:t>испољава жељу и вољу за усавршавањем у струци и цјеложивотним учењем;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  <w:lang w:val="bs-Latn-BA"/>
              </w:rPr>
            </w:pPr>
            <w:r w:rsidRPr="0087425F">
              <w:rPr>
                <w:szCs w:val="22"/>
                <w:lang w:val="sr-Cyrl-BA"/>
              </w:rPr>
              <w:t>показије добру</w:t>
            </w:r>
            <w:r w:rsidRPr="0087425F">
              <w:rPr>
                <w:szCs w:val="22"/>
              </w:rPr>
              <w:t xml:space="preserve"> </w:t>
            </w:r>
            <w:proofErr w:type="spellStart"/>
            <w:r w:rsidRPr="0087425F">
              <w:rPr>
                <w:szCs w:val="22"/>
              </w:rPr>
              <w:t>моторичку</w:t>
            </w:r>
            <w:proofErr w:type="spellEnd"/>
            <w:r w:rsidRPr="0087425F">
              <w:rPr>
                <w:szCs w:val="22"/>
              </w:rPr>
              <w:t xml:space="preserve"> </w:t>
            </w:r>
            <w:proofErr w:type="spellStart"/>
            <w:r w:rsidRPr="0087425F">
              <w:rPr>
                <w:szCs w:val="22"/>
              </w:rPr>
              <w:t>координациј</w:t>
            </w:r>
            <w:proofErr w:type="spellEnd"/>
            <w:r w:rsidRPr="0087425F">
              <w:rPr>
                <w:szCs w:val="22"/>
                <w:lang w:val="sr-Cyrl-BA"/>
              </w:rPr>
              <w:t>у;</w:t>
            </w:r>
          </w:p>
          <w:p w:rsidR="0087425F" w:rsidRPr="0087425F" w:rsidRDefault="0087425F" w:rsidP="0087425F">
            <w:pPr>
              <w:pStyle w:val="NoSpacing"/>
              <w:rPr>
                <w:szCs w:val="22"/>
                <w:lang w:val="bs-Latn-BA"/>
              </w:rPr>
            </w:pPr>
            <w:r w:rsidRPr="0087425F">
              <w:rPr>
                <w:szCs w:val="22"/>
                <w:lang w:val="sr-Cyrl-BA"/>
              </w:rPr>
              <w:t xml:space="preserve">испољава одличну </w:t>
            </w:r>
            <w:r w:rsidRPr="0087425F">
              <w:rPr>
                <w:szCs w:val="22"/>
                <w:lang w:val="bs-Latn-BA"/>
              </w:rPr>
              <w:t>способност за разум</w:t>
            </w:r>
            <w:r w:rsidRPr="0087425F">
              <w:rPr>
                <w:szCs w:val="22"/>
                <w:lang w:val="sr-Cyrl-BA"/>
              </w:rPr>
              <w:t>иј</w:t>
            </w:r>
            <w:r w:rsidRPr="0087425F">
              <w:rPr>
                <w:szCs w:val="22"/>
                <w:lang w:val="bs-Latn-BA"/>
              </w:rPr>
              <w:t>евање сложених технолошких структура, система, цртежа и информација</w:t>
            </w:r>
            <w:r w:rsidRPr="0087425F">
              <w:rPr>
                <w:szCs w:val="22"/>
                <w:lang w:val="sr-Cyrl-BA"/>
              </w:rPr>
              <w:t>;</w:t>
            </w:r>
          </w:p>
          <w:p w:rsidR="002E0021" w:rsidRPr="0087425F" w:rsidRDefault="0087425F" w:rsidP="0087425F">
            <w:pPr>
              <w:pStyle w:val="NoSpacing"/>
              <w:rPr>
                <w:szCs w:val="22"/>
                <w:lang w:val="sr-Cyrl-BA"/>
              </w:rPr>
            </w:pPr>
            <w:r w:rsidRPr="0087425F">
              <w:rPr>
                <w:szCs w:val="22"/>
                <w:lang w:val="bs-Latn-BA"/>
              </w:rPr>
              <w:t>испољава способност самосталног р</w:t>
            </w:r>
            <w:r w:rsidRPr="0087425F">
              <w:rPr>
                <w:szCs w:val="22"/>
                <w:lang w:val="sr-Cyrl-BA"/>
              </w:rPr>
              <w:t>ј</w:t>
            </w:r>
            <w:r w:rsidRPr="0087425F">
              <w:rPr>
                <w:szCs w:val="22"/>
                <w:lang w:val="bs-Latn-BA"/>
              </w:rPr>
              <w:t>ешавања проблема</w:t>
            </w:r>
            <w:r w:rsidRPr="0087425F">
              <w:rPr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2E0021" w:rsidRPr="0087425F" w:rsidRDefault="00CA75F6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bs-Latn-BA"/>
              </w:rPr>
            </w:pPr>
            <w:r w:rsidRPr="0087425F">
              <w:rPr>
                <w:sz w:val="22"/>
                <w:szCs w:val="22"/>
                <w:lang w:val="bs-Latn-BA"/>
              </w:rPr>
              <w:lastRenderedPageBreak/>
              <w:t>користити доступне материјале за објашњавање садржаја</w:t>
            </w:r>
          </w:p>
        </w:tc>
      </w:tr>
      <w:tr w:rsidR="002E0021" w:rsidRPr="0087425F" w:rsidTr="00535DD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8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E0021" w:rsidRPr="0087425F" w:rsidRDefault="006A420B" w:rsidP="00EA6394">
            <w:pPr>
              <w:pStyle w:val="BodyText"/>
              <w:numPr>
                <w:ilvl w:val="0"/>
                <w:numId w:val="4"/>
              </w:numPr>
              <w:spacing w:after="0"/>
              <w:ind w:left="545" w:hanging="426"/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lastRenderedPageBreak/>
              <w:t>Трансформатори</w:t>
            </w:r>
          </w:p>
        </w:tc>
        <w:tc>
          <w:tcPr>
            <w:tcW w:w="1187" w:type="pct"/>
            <w:gridSpan w:val="3"/>
            <w:tcBorders>
              <w:right w:val="single" w:sz="4" w:space="0" w:color="auto"/>
            </w:tcBorders>
          </w:tcPr>
          <w:p w:rsidR="005404E8" w:rsidRPr="0087425F" w:rsidRDefault="005404E8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сврху, материјал и конструкцију трансформатора</w:t>
            </w:r>
          </w:p>
          <w:p w:rsidR="005404E8" w:rsidRPr="0087425F" w:rsidRDefault="005404E8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трансформаторски суд и прибор</w:t>
            </w:r>
          </w:p>
          <w:p w:rsidR="00223E2B" w:rsidRPr="0087425F" w:rsidRDefault="00223E2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хлађење трансформатора</w:t>
            </w:r>
          </w:p>
          <w:p w:rsidR="005404E8" w:rsidRPr="0087425F" w:rsidRDefault="005404E8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натписну плочицу трансформатора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</w:t>
            </w:r>
            <w:r w:rsidR="00535DD2" w:rsidRPr="0087425F">
              <w:rPr>
                <w:bCs/>
                <w:sz w:val="22"/>
                <w:szCs w:val="22"/>
                <w:lang w:val="sr-Cyrl-CS"/>
              </w:rPr>
              <w:t>и</w:t>
            </w:r>
            <w:r w:rsidRPr="0087425F">
              <w:rPr>
                <w:bCs/>
                <w:sz w:val="22"/>
                <w:szCs w:val="22"/>
                <w:lang w:val="sr-Cyrl-CS"/>
              </w:rPr>
              <w:t xml:space="preserve"> физикалну слику рада трансформатора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извести основне једначине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приказати физикалну слику рада у празном ходу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</w:t>
            </w:r>
            <w:r w:rsidR="00535DD2" w:rsidRPr="0087425F">
              <w:rPr>
                <w:bCs/>
                <w:sz w:val="22"/>
                <w:szCs w:val="22"/>
                <w:lang w:val="sr-Cyrl-CS"/>
              </w:rPr>
              <w:t>аже</w:t>
            </w:r>
            <w:r w:rsidR="0087425F" w:rsidRPr="0087425F">
              <w:rPr>
                <w:bCs/>
                <w:sz w:val="22"/>
                <w:szCs w:val="22"/>
                <w:lang w:val="sr-Latn-BA"/>
              </w:rPr>
              <w:t xml:space="preserve"> 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>магнетне напоне, струју празног хода и флуксеве, аналитички и векторски</w:t>
            </w:r>
          </w:p>
          <w:p w:rsidR="006A420B" w:rsidRPr="0087425F" w:rsidRDefault="00535DD2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и нацрта</w:t>
            </w:r>
            <w:r w:rsidR="0087425F" w:rsidRPr="0087425F">
              <w:rPr>
                <w:bCs/>
                <w:sz w:val="22"/>
                <w:szCs w:val="22"/>
                <w:lang w:val="sr-Latn-BA"/>
              </w:rPr>
              <w:t xml:space="preserve"> </w:t>
            </w:r>
            <w:r w:rsidR="0087425F" w:rsidRPr="0087425F">
              <w:rPr>
                <w:bCs/>
                <w:sz w:val="22"/>
                <w:szCs w:val="22"/>
                <w:lang w:val="sr-Cyrl-CS"/>
              </w:rPr>
              <w:t xml:space="preserve">еквивалентну </w:t>
            </w:r>
            <w:r w:rsidR="0087425F" w:rsidRPr="0087425F">
              <w:rPr>
                <w:bCs/>
                <w:sz w:val="22"/>
                <w:szCs w:val="22"/>
                <w:lang w:val="sr-Latn-BA"/>
              </w:rPr>
              <w:t>сх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>ему у празном ходу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физикалну слику рада у кратком споју</w:t>
            </w:r>
          </w:p>
          <w:p w:rsidR="006A420B" w:rsidRPr="0087425F" w:rsidRDefault="0087425F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</w:t>
            </w:r>
            <w:r w:rsidR="00535DD2" w:rsidRPr="0087425F">
              <w:rPr>
                <w:bCs/>
                <w:sz w:val="22"/>
                <w:szCs w:val="22"/>
                <w:lang w:val="sr-Cyrl-CS"/>
              </w:rPr>
              <w:t>сни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испитни и радни кратки спој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потребу и начин свођења величина секундара на примарни број намотаја</w:t>
            </w:r>
          </w:p>
          <w:p w:rsidR="006A420B" w:rsidRPr="0087425F" w:rsidRDefault="00535DD2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прикаже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електромагнетне величине, аналитички и векторски</w:t>
            </w:r>
          </w:p>
          <w:p w:rsidR="006A420B" w:rsidRPr="0087425F" w:rsidRDefault="0087425F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еквивалентену сх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>ему у кратком споју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 xml:space="preserve">објасни физикалну слику рада </w:t>
            </w:r>
            <w:r w:rsidRPr="0087425F">
              <w:rPr>
                <w:bCs/>
                <w:sz w:val="22"/>
                <w:szCs w:val="22"/>
                <w:lang w:val="sr-Cyrl-CS"/>
              </w:rPr>
              <w:lastRenderedPageBreak/>
              <w:t>оптерећеног трансформатора</w:t>
            </w:r>
          </w:p>
          <w:p w:rsidR="006A420B" w:rsidRPr="0087425F" w:rsidRDefault="00535DD2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прикаже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односе напона и струја оптерећеног трансформатора, аналитички и графички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>и Капов дијаграм</w:t>
            </w:r>
          </w:p>
          <w:p w:rsidR="006A420B" w:rsidRPr="0087425F" w:rsidRDefault="008C09B4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губитке у трансформатору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дефинише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степен искориштења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промјену степена искориштења са промјеном оптерећења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прикаже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врсте трофазне трансформације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начине спајања намотаја</w:t>
            </w:r>
          </w:p>
          <w:p w:rsidR="006A420B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</w:t>
            </w:r>
            <w:r w:rsidR="008C09B4" w:rsidRPr="0087425F">
              <w:rPr>
                <w:bCs/>
                <w:sz w:val="22"/>
                <w:szCs w:val="22"/>
                <w:lang w:val="sr-Cyrl-CS"/>
              </w:rPr>
              <w:t>а</w:t>
            </w:r>
            <w:r w:rsidR="0087425F" w:rsidRPr="0087425F">
              <w:rPr>
                <w:bCs/>
                <w:sz w:val="22"/>
                <w:szCs w:val="22"/>
                <w:lang w:val="sr-Cyrl-CS"/>
              </w:rPr>
              <w:t>с</w:t>
            </w:r>
            <w:r w:rsidRPr="0087425F">
              <w:rPr>
                <w:bCs/>
                <w:sz w:val="22"/>
                <w:szCs w:val="22"/>
                <w:lang w:val="sr-Cyrl-CS"/>
              </w:rPr>
              <w:t>ни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 xml:space="preserve"> групу споја</w:t>
            </w:r>
          </w:p>
          <w:p w:rsidR="006A420B" w:rsidRPr="0087425F" w:rsidRDefault="006A420B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услове за паралелан рад</w:t>
            </w:r>
          </w:p>
          <w:p w:rsidR="00770089" w:rsidRPr="0087425F" w:rsidRDefault="00B57197" w:rsidP="00EA6394">
            <w:pPr>
              <w:numPr>
                <w:ilvl w:val="0"/>
                <w:numId w:val="9"/>
              </w:numPr>
              <w:tabs>
                <w:tab w:val="clear" w:pos="720"/>
                <w:tab w:val="num" w:pos="484"/>
              </w:tabs>
              <w:ind w:left="484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</w:t>
            </w:r>
            <w:r w:rsidR="006A420B" w:rsidRPr="0087425F">
              <w:rPr>
                <w:bCs/>
                <w:sz w:val="22"/>
                <w:szCs w:val="22"/>
                <w:lang w:val="sr-Cyrl-CS"/>
              </w:rPr>
              <w:t>и конструкцију и особине трансформатора посебне изведбе</w:t>
            </w:r>
          </w:p>
        </w:tc>
        <w:tc>
          <w:tcPr>
            <w:tcW w:w="1022" w:type="pct"/>
            <w:gridSpan w:val="2"/>
            <w:tcBorders>
              <w:right w:val="single" w:sz="4" w:space="0" w:color="auto"/>
            </w:tcBorders>
          </w:tcPr>
          <w:p w:rsidR="00EA2DB6" w:rsidRPr="0087425F" w:rsidRDefault="00223E2B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lastRenderedPageBreak/>
              <w:t>наведе намјену трансформатора, материјал који се користи за његову израду и наброји основне конструкционе дијелове</w:t>
            </w:r>
          </w:p>
          <w:p w:rsidR="00223E2B" w:rsidRPr="0087425F" w:rsidRDefault="00223E2B" w:rsidP="004A03C1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опише изглед и наведе саставне дијелове трансформаторског суда и прибора</w:t>
            </w:r>
          </w:p>
          <w:p w:rsidR="00223E2B" w:rsidRPr="0087425F" w:rsidRDefault="00223E2B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препознаје различите методе хлађења трансформатора</w:t>
            </w:r>
          </w:p>
          <w:p w:rsidR="00223E2B" w:rsidRPr="0087425F" w:rsidRDefault="00223E2B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наведе и разумије значење основних података на  натписној плочици</w:t>
            </w:r>
          </w:p>
          <w:p w:rsidR="00223E2B" w:rsidRPr="0087425F" w:rsidRDefault="00223E2B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разумије принцип рада</w:t>
            </w:r>
          </w:p>
          <w:p w:rsidR="00223E2B" w:rsidRPr="0087425F" w:rsidRDefault="00223E2B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напише израз за преносни однос трансформатора</w:t>
            </w:r>
          </w:p>
          <w:p w:rsidR="00223E2B" w:rsidRPr="0087425F" w:rsidRDefault="008C09B4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наведе структуру губитака, мјесто гдје настају и напише израз за степен искоришћења</w:t>
            </w:r>
          </w:p>
          <w:p w:rsidR="004A03C1" w:rsidRPr="0087425F" w:rsidRDefault="0087425F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нацрта еквивалетну схе</w:t>
            </w:r>
            <w:r w:rsidR="004A03C1" w:rsidRPr="0087425F">
              <w:rPr>
                <w:sz w:val="22"/>
                <w:szCs w:val="22"/>
              </w:rPr>
              <w:t>му</w:t>
            </w:r>
          </w:p>
          <w:p w:rsidR="004A03C1" w:rsidRPr="0087425F" w:rsidRDefault="004A03C1" w:rsidP="004A03C1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изведе оглед празног хода и кратког споја</w:t>
            </w:r>
          </w:p>
          <w:p w:rsidR="004A03C1" w:rsidRPr="0087425F" w:rsidRDefault="0087425F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одреди параметре еквивалентне сх</w:t>
            </w:r>
            <w:r w:rsidR="004A03C1" w:rsidRPr="0087425F">
              <w:rPr>
                <w:sz w:val="22"/>
                <w:szCs w:val="22"/>
              </w:rPr>
              <w:t>еме</w:t>
            </w:r>
          </w:p>
          <w:p w:rsidR="004A03C1" w:rsidRPr="0087425F" w:rsidRDefault="004A03C1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наведе начине спрезања трофазних трансформатора и особине основних спрега</w:t>
            </w:r>
          </w:p>
          <w:p w:rsidR="004A03C1" w:rsidRPr="0087425F" w:rsidRDefault="004A03C1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lastRenderedPageBreak/>
              <w:t>наведе услове за паралелан рад трансформатора</w:t>
            </w:r>
          </w:p>
          <w:p w:rsidR="004A03C1" w:rsidRPr="0087425F" w:rsidRDefault="004A03C1" w:rsidP="00223E2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наведе најважније карактеристике и улогу неких посебних врста трансформатора</w:t>
            </w:r>
          </w:p>
        </w:tc>
        <w:tc>
          <w:tcPr>
            <w:tcW w:w="976" w:type="pct"/>
            <w:gridSpan w:val="2"/>
            <w:vMerge/>
            <w:tcBorders>
              <w:right w:val="single" w:sz="4" w:space="0" w:color="auto"/>
            </w:tcBorders>
          </w:tcPr>
          <w:p w:rsidR="002E0021" w:rsidRPr="0087425F" w:rsidRDefault="002E0021" w:rsidP="0010760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CA75F6" w:rsidRPr="0087425F" w:rsidRDefault="00CA75F6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 xml:space="preserve">користити </w:t>
            </w:r>
            <w:r w:rsidRPr="0087425F">
              <w:rPr>
                <w:sz w:val="22"/>
                <w:szCs w:val="22"/>
                <w:lang w:val="hr-HR"/>
              </w:rPr>
              <w:t xml:space="preserve">доступне материјале и наставна средства и помагала </w:t>
            </w:r>
            <w:r w:rsidRPr="0087425F">
              <w:rPr>
                <w:sz w:val="22"/>
                <w:szCs w:val="22"/>
                <w:lang w:val="sr-Cyrl-BA"/>
              </w:rPr>
              <w:t>за објашњавање садржаја,</w:t>
            </w:r>
          </w:p>
          <w:p w:rsidR="00CA75F6" w:rsidRPr="0087425F" w:rsidRDefault="00CA75F6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 xml:space="preserve"> повезивати обрађени садржај са примјерима</w:t>
            </w:r>
            <w:r w:rsidR="0087425F">
              <w:rPr>
                <w:sz w:val="22"/>
                <w:szCs w:val="22"/>
                <w:lang w:val="sr-Cyrl-BA"/>
              </w:rPr>
              <w:t xml:space="preserve"> </w:t>
            </w:r>
            <w:r w:rsidRPr="0087425F">
              <w:rPr>
                <w:sz w:val="22"/>
                <w:szCs w:val="22"/>
                <w:lang w:val="sr-Cyrl-BA"/>
              </w:rPr>
              <w:t>из праксе како би ученици на једноставнији начин прихватили обрађивани садржај,</w:t>
            </w:r>
          </w:p>
          <w:p w:rsidR="002E0021" w:rsidRPr="0087425F" w:rsidRDefault="00CA75F6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одабирати задатке из праксе, када је то</w:t>
            </w:r>
            <w:r w:rsidR="0087425F">
              <w:rPr>
                <w:sz w:val="22"/>
                <w:szCs w:val="22"/>
                <w:lang w:val="sr-Cyrl-BA"/>
              </w:rPr>
              <w:t xml:space="preserve"> </w:t>
            </w:r>
            <w:r w:rsidRPr="0087425F">
              <w:rPr>
                <w:sz w:val="22"/>
                <w:szCs w:val="22"/>
                <w:lang w:val="sr-Cyrl-BA"/>
              </w:rPr>
              <w:t>могуће, које ученици треба да рјешавају.</w:t>
            </w:r>
          </w:p>
        </w:tc>
      </w:tr>
      <w:tr w:rsidR="00185F25" w:rsidRPr="0087425F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7425F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87425F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AD70D1" w:rsidRPr="0087425F" w:rsidRDefault="00AD70D1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Електричне инсталације и освјетљења;</w:t>
            </w:r>
          </w:p>
          <w:p w:rsidR="00292276" w:rsidRPr="0087425F" w:rsidRDefault="00AD70D1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Електроенергетск</w:t>
            </w:r>
            <w:r w:rsidR="00953EC7" w:rsidRPr="0087425F">
              <w:rPr>
                <w:sz w:val="22"/>
                <w:szCs w:val="22"/>
                <w:lang w:val="sr-Cyrl-CS"/>
              </w:rPr>
              <w:t>е мреже</w:t>
            </w:r>
            <w:r w:rsidR="00292276" w:rsidRPr="0087425F">
              <w:rPr>
                <w:sz w:val="22"/>
                <w:szCs w:val="22"/>
                <w:lang w:val="sr-Cyrl-CS"/>
              </w:rPr>
              <w:t>;</w:t>
            </w:r>
          </w:p>
          <w:p w:rsidR="00AD70D1" w:rsidRPr="0087425F" w:rsidRDefault="00AD70D1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535DD2" w:rsidRPr="0087425F" w:rsidRDefault="00535DD2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</w:rPr>
              <w:t>Електрична мјерења;</w:t>
            </w:r>
          </w:p>
          <w:p w:rsidR="00535DD2" w:rsidRPr="0087425F" w:rsidRDefault="00535DD2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</w:rPr>
              <w:t>Електроенергетска постројења</w:t>
            </w:r>
          </w:p>
        </w:tc>
      </w:tr>
      <w:tr w:rsidR="00185F25" w:rsidRPr="0087425F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7425F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87425F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D24C6B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87425F">
              <w:rPr>
                <w:sz w:val="22"/>
                <w:szCs w:val="22"/>
              </w:rPr>
              <w:t>Одговарајући</w:t>
            </w:r>
            <w:proofErr w:type="spellEnd"/>
            <w:r w:rsidRPr="0087425F">
              <w:rPr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sz w:val="22"/>
                <w:szCs w:val="22"/>
              </w:rPr>
              <w:t>одобрени</w:t>
            </w:r>
            <w:proofErr w:type="spellEnd"/>
            <w:r w:rsidRPr="0087425F">
              <w:rPr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sz w:val="22"/>
                <w:szCs w:val="22"/>
              </w:rPr>
              <w:t>уџбеници</w:t>
            </w:r>
            <w:proofErr w:type="spellEnd"/>
          </w:p>
          <w:p w:rsidR="00D24C6B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  <w:lang w:val="sr-Cyrl-BA"/>
              </w:rPr>
              <w:t>Пројекти</w:t>
            </w:r>
          </w:p>
          <w:p w:rsidR="00185F25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87425F"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185F25" w:rsidRPr="0087425F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7425F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87425F" w:rsidTr="00535DD2">
        <w:tblPrEx>
          <w:tblBorders>
            <w:insideH w:val="single" w:sz="4" w:space="0" w:color="auto"/>
          </w:tblBorders>
        </w:tblPrEx>
        <w:trPr>
          <w:trHeight w:val="872"/>
          <w:jc w:val="center"/>
        </w:trPr>
        <w:tc>
          <w:tcPr>
            <w:tcW w:w="5000" w:type="pct"/>
            <w:gridSpan w:val="11"/>
          </w:tcPr>
          <w:p w:rsidR="00185F25" w:rsidRPr="0087425F" w:rsidRDefault="007E634B" w:rsidP="00495726">
            <w:p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</w:t>
            </w:r>
          </w:p>
          <w:p w:rsidR="007E634B" w:rsidRPr="0087425F" w:rsidRDefault="007E634B" w:rsidP="00495726">
            <w:p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 техникама и критеријумима оцјењивања ученике треба упознати на почетку изучавања модула.</w:t>
            </w:r>
          </w:p>
        </w:tc>
      </w:tr>
    </w:tbl>
    <w:p w:rsidR="00B87849" w:rsidRPr="0087425F" w:rsidRDefault="00B87849">
      <w:pPr>
        <w:rPr>
          <w:sz w:val="22"/>
          <w:szCs w:val="22"/>
          <w:lang w:val="sr-Cyrl-CS"/>
        </w:rPr>
      </w:pPr>
    </w:p>
    <w:p w:rsidR="00AF7C44" w:rsidRPr="0087425F" w:rsidRDefault="007E634B">
      <w:pPr>
        <w:rPr>
          <w:sz w:val="22"/>
          <w:szCs w:val="22"/>
          <w:lang w:val="sr-Cyrl-CS"/>
        </w:rPr>
      </w:pPr>
      <w:r w:rsidRPr="0087425F"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554"/>
        <w:gridCol w:w="1391"/>
        <w:gridCol w:w="561"/>
        <w:gridCol w:w="1522"/>
        <w:gridCol w:w="220"/>
        <w:gridCol w:w="3041"/>
        <w:gridCol w:w="1400"/>
        <w:gridCol w:w="1577"/>
        <w:gridCol w:w="839"/>
        <w:gridCol w:w="1992"/>
      </w:tblGrid>
      <w:tr w:rsidR="001E0DCB" w:rsidRPr="0087425F" w:rsidTr="004A03C1">
        <w:trPr>
          <w:trHeight w:val="416"/>
          <w:jc w:val="center"/>
        </w:trPr>
        <w:tc>
          <w:tcPr>
            <w:tcW w:w="134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87425F">
              <w:rPr>
                <w:b/>
                <w:sz w:val="22"/>
                <w:szCs w:val="22"/>
                <w:lang w:val="hr-HR"/>
              </w:rPr>
              <w:t>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Pr="0087425F">
              <w:rPr>
                <w:b/>
                <w:sz w:val="22"/>
                <w:szCs w:val="22"/>
                <w:lang w:val="sr-Cyrl-BA"/>
              </w:rPr>
              <w:t xml:space="preserve"> Електротехника</w:t>
            </w:r>
          </w:p>
        </w:tc>
        <w:tc>
          <w:tcPr>
            <w:tcW w:w="365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E0DCB" w:rsidRPr="0087425F" w:rsidTr="004A03C1">
        <w:trPr>
          <w:trHeight w:val="4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 Техничар електроенергетике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1E0DCB" w:rsidRPr="0087425F" w:rsidRDefault="001E0DCB" w:rsidP="00A1714B">
            <w:pPr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="00A1714B" w:rsidRPr="0087425F">
              <w:rPr>
                <w:b/>
                <w:sz w:val="22"/>
                <w:szCs w:val="22"/>
                <w:lang w:val="sr-Cyrl-CS"/>
              </w:rPr>
              <w:t>Електричне машине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="0087425F">
              <w:rPr>
                <w:b/>
                <w:sz w:val="22"/>
                <w:szCs w:val="22"/>
                <w:lang w:val="sr-Cyrl-CS"/>
              </w:rPr>
              <w:t>Стручно-</w:t>
            </w:r>
            <w:r w:rsidRPr="0087425F">
              <w:rPr>
                <w:b/>
                <w:sz w:val="22"/>
                <w:szCs w:val="22"/>
                <w:lang w:val="sr-Cyrl-CS"/>
              </w:rPr>
              <w:t>теоретски предмет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1E0DCB" w:rsidRPr="0087425F" w:rsidRDefault="001E0DCB" w:rsidP="00AD70D1">
            <w:pPr>
              <w:rPr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7425F">
              <w:rPr>
                <w:b/>
                <w:sz w:val="22"/>
                <w:szCs w:val="22"/>
                <w:lang w:val="sr-Cyrl-CS"/>
              </w:rPr>
              <w:t>:</w:t>
            </w:r>
            <w:r w:rsidR="00A1714B" w:rsidRPr="0087425F">
              <w:rPr>
                <w:b/>
                <w:sz w:val="22"/>
                <w:szCs w:val="22"/>
                <w:lang w:val="sr-Cyrl-CS"/>
              </w:rPr>
              <w:t>Асинхроне машине</w:t>
            </w:r>
          </w:p>
        </w:tc>
      </w:tr>
      <w:tr w:rsidR="00292276" w:rsidRPr="0087425F" w:rsidTr="004A03C1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06" w:type="pct"/>
            <w:tcBorders>
              <w:right w:val="nil"/>
            </w:tcBorders>
            <w:shd w:val="clear" w:color="auto" w:fill="C6D9F1"/>
            <w:vAlign w:val="center"/>
          </w:tcPr>
          <w:p w:rsidR="001E0DCB" w:rsidRPr="00F2191F" w:rsidRDefault="001E0DCB" w:rsidP="001E0DCB">
            <w:pPr>
              <w:rPr>
                <w:b/>
                <w:sz w:val="22"/>
                <w:szCs w:val="22"/>
                <w:lang w:val="sr-Cyrl-R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Датум:</w:t>
            </w:r>
            <w:r w:rsidR="00F2191F">
              <w:rPr>
                <w:b/>
                <w:sz w:val="22"/>
                <w:szCs w:val="22"/>
                <w:lang w:val="sr-Cyrl-RS"/>
              </w:rPr>
              <w:t xml:space="preserve">  2022.</w:t>
            </w:r>
            <w:bookmarkStart w:id="0" w:name="_GoBack"/>
            <w:bookmarkEnd w:id="0"/>
          </w:p>
        </w:tc>
        <w:tc>
          <w:tcPr>
            <w:tcW w:w="82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92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Редни број:</w:t>
            </w:r>
            <w:r w:rsidR="007E634B" w:rsidRPr="0087425F">
              <w:rPr>
                <w:b/>
                <w:sz w:val="22"/>
                <w:szCs w:val="22"/>
                <w:lang w:val="hr-HR"/>
              </w:rPr>
              <w:t xml:space="preserve"> 02</w:t>
            </w:r>
          </w:p>
        </w:tc>
        <w:tc>
          <w:tcPr>
            <w:tcW w:w="653" w:type="pct"/>
            <w:tcBorders>
              <w:left w:val="nil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</w:rPr>
            </w:pP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  <w:vAlign w:val="center"/>
          </w:tcPr>
          <w:p w:rsidR="001E0DCB" w:rsidRPr="0087425F" w:rsidRDefault="008A2622" w:rsidP="00953EC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7425F">
              <w:rPr>
                <w:sz w:val="22"/>
                <w:szCs w:val="22"/>
                <w:lang w:val="ru-RU"/>
              </w:rPr>
              <w:t xml:space="preserve">Да се стекну основна знања о </w:t>
            </w:r>
            <w:r w:rsidR="004A03C1" w:rsidRPr="0087425F">
              <w:rPr>
                <w:sz w:val="22"/>
                <w:szCs w:val="22"/>
                <w:lang w:val="ru-RU"/>
              </w:rPr>
              <w:t>електричним машинама</w:t>
            </w:r>
            <w:r w:rsidR="0087425F">
              <w:rPr>
                <w:sz w:val="22"/>
                <w:szCs w:val="22"/>
                <w:lang w:val="ru-RU"/>
              </w:rPr>
              <w:t>.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590"/>
          <w:jc w:val="center"/>
        </w:trPr>
        <w:tc>
          <w:tcPr>
            <w:tcW w:w="5000" w:type="pct"/>
            <w:gridSpan w:val="11"/>
            <w:vAlign w:val="center"/>
          </w:tcPr>
          <w:p w:rsidR="001E0DCB" w:rsidRPr="0087425F" w:rsidRDefault="00AD70D1" w:rsidP="001E0DC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7425F">
              <w:rPr>
                <w:sz w:val="22"/>
                <w:szCs w:val="22"/>
                <w:lang w:val="ru-RU"/>
              </w:rPr>
              <w:t>Основна знања из основа електротехнике, електричних инсталација и освјетљења</w:t>
            </w:r>
            <w:r w:rsidR="00A1714B" w:rsidRPr="0087425F">
              <w:rPr>
                <w:sz w:val="22"/>
                <w:szCs w:val="22"/>
                <w:lang w:val="ru-RU"/>
              </w:rPr>
              <w:t>, физике</w:t>
            </w:r>
            <w:r w:rsidR="0087425F">
              <w:rPr>
                <w:sz w:val="22"/>
                <w:szCs w:val="22"/>
                <w:lang w:val="ru-RU"/>
              </w:rPr>
              <w:t>.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953EC7" w:rsidRPr="0087425F" w:rsidRDefault="00A1714B" w:rsidP="00EA6394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Стицање основних знања о магнетном и електричном колу електричних обртних машина</w:t>
            </w:r>
            <w:r w:rsidR="0087425F">
              <w:rPr>
                <w:sz w:val="22"/>
                <w:szCs w:val="22"/>
                <w:lang w:val="sr-Cyrl-CS"/>
              </w:rPr>
              <w:t>.</w:t>
            </w:r>
          </w:p>
          <w:p w:rsidR="00A1714B" w:rsidRPr="0087425F" w:rsidRDefault="00A1714B" w:rsidP="00EA6394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Стицање основниих знања о теорији асинхроних машина и њиховој примјени</w:t>
            </w:r>
            <w:r w:rsidR="0087425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A1714B" w:rsidRPr="0087425F" w:rsidRDefault="001E0DCB" w:rsidP="004A03C1">
            <w:pPr>
              <w:rPr>
                <w:b/>
                <w:sz w:val="22"/>
                <w:szCs w:val="22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Теме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E0DCB" w:rsidRPr="0087425F" w:rsidTr="004A03C1">
        <w:tblPrEx>
          <w:tblBorders>
            <w:insideH w:val="single" w:sz="4" w:space="0" w:color="auto"/>
          </w:tblBorders>
        </w:tblPrEx>
        <w:trPr>
          <w:trHeight w:val="740"/>
          <w:jc w:val="center"/>
        </w:trPr>
        <w:tc>
          <w:tcPr>
            <w:tcW w:w="5000" w:type="pct"/>
            <w:gridSpan w:val="11"/>
            <w:vAlign w:val="center"/>
          </w:tcPr>
          <w:p w:rsidR="004A03C1" w:rsidRPr="0087425F" w:rsidRDefault="004A03C1" w:rsidP="004A03C1">
            <w:pPr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Увод у електричне обртне машине</w:t>
            </w:r>
          </w:p>
          <w:p w:rsidR="001E0DCB" w:rsidRPr="0087425F" w:rsidRDefault="004A03C1" w:rsidP="004A03C1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Асинхроне машине</w:t>
            </w:r>
          </w:p>
        </w:tc>
      </w:tr>
      <w:tr w:rsidR="001E0DCB" w:rsidRPr="0087425F" w:rsidTr="00CD59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18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2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Смјернице</w:t>
            </w:r>
            <w:r w:rsidRPr="0087425F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92276" w:rsidRPr="0087425F" w:rsidTr="00CD59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Знања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Вјештине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E0DCB" w:rsidRPr="0087425F" w:rsidTr="00CD59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8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7425F">
              <w:rPr>
                <w:b/>
                <w:sz w:val="22"/>
                <w:szCs w:val="22"/>
              </w:rPr>
              <w:t>Ученик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b/>
                <w:sz w:val="22"/>
                <w:szCs w:val="22"/>
              </w:rPr>
              <w:t>је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b/>
                <w:sz w:val="22"/>
                <w:szCs w:val="22"/>
              </w:rPr>
              <w:t>способан</w:t>
            </w:r>
            <w:proofErr w:type="spellEnd"/>
            <w:r w:rsidRPr="008742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b/>
                <w:sz w:val="22"/>
                <w:szCs w:val="22"/>
              </w:rPr>
              <w:t>да</w:t>
            </w:r>
            <w:proofErr w:type="spellEnd"/>
            <w:r w:rsidRPr="0087425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87425F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92276" w:rsidRPr="0087425F" w:rsidTr="00CD59E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8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A7400" w:rsidRPr="0087425F" w:rsidRDefault="00CD59EC" w:rsidP="00CD59EC">
            <w:pPr>
              <w:ind w:left="284"/>
              <w:rPr>
                <w:b/>
                <w:sz w:val="22"/>
                <w:szCs w:val="22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t xml:space="preserve">1. </w:t>
            </w:r>
            <w:r w:rsidR="00A1714B" w:rsidRPr="0087425F">
              <w:rPr>
                <w:b/>
                <w:sz w:val="22"/>
                <w:szCs w:val="22"/>
                <w:lang w:val="sr-Cyrl-BA"/>
              </w:rPr>
              <w:t>Увод у електричне обртне машине</w:t>
            </w:r>
          </w:p>
          <w:p w:rsidR="001E0DCB" w:rsidRPr="0087425F" w:rsidRDefault="001E0DCB" w:rsidP="003A7400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tcBorders>
              <w:right w:val="single" w:sz="4" w:space="0" w:color="auto"/>
            </w:tcBorders>
          </w:tcPr>
          <w:p w:rsidR="00AD70D1" w:rsidRPr="0087425F" w:rsidRDefault="00CD59EC" w:rsidP="00EA6394">
            <w:pPr>
              <w:pStyle w:val="BodyText"/>
              <w:numPr>
                <w:ilvl w:val="0"/>
                <w:numId w:val="5"/>
              </w:numPr>
              <w:spacing w:after="0"/>
              <w:ind w:left="177" w:hanging="177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објасни</w:t>
            </w:r>
            <w:r w:rsidR="00A1714B" w:rsidRPr="0087425F">
              <w:rPr>
                <w:sz w:val="22"/>
                <w:szCs w:val="22"/>
                <w:lang w:val="sr-Cyrl-CS"/>
              </w:rPr>
              <w:t xml:space="preserve"> принцип електрмеханичког претварања енергије</w:t>
            </w:r>
          </w:p>
          <w:p w:rsidR="00A1714B" w:rsidRPr="0087425F" w:rsidRDefault="00CD59EC" w:rsidP="00EA6394">
            <w:pPr>
              <w:pStyle w:val="BodyText"/>
              <w:numPr>
                <w:ilvl w:val="0"/>
                <w:numId w:val="5"/>
              </w:numPr>
              <w:spacing w:after="0"/>
              <w:ind w:left="177" w:hanging="177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наведе и објасни</w:t>
            </w:r>
            <w:r w:rsidR="00A1714B" w:rsidRPr="0087425F">
              <w:rPr>
                <w:sz w:val="22"/>
                <w:szCs w:val="22"/>
                <w:lang w:val="sr-Cyrl-CS"/>
              </w:rPr>
              <w:t xml:space="preserve"> основне дијелове и врсте индуктора обртних електричних машина</w:t>
            </w:r>
          </w:p>
          <w:p w:rsidR="00134873" w:rsidRPr="0087425F" w:rsidRDefault="00CD59EC" w:rsidP="00134873">
            <w:pPr>
              <w:pStyle w:val="BodyText"/>
              <w:numPr>
                <w:ilvl w:val="0"/>
                <w:numId w:val="5"/>
              </w:numPr>
              <w:spacing w:after="0"/>
              <w:ind w:left="177" w:hanging="177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објасн</w:t>
            </w:r>
            <w:r w:rsidR="00A1714B" w:rsidRPr="0087425F">
              <w:rPr>
                <w:sz w:val="22"/>
                <w:szCs w:val="22"/>
                <w:lang w:val="sr-Cyrl-CS"/>
              </w:rPr>
              <w:t>и начин формирања вишефазног намотаја</w:t>
            </w:r>
          </w:p>
          <w:p w:rsidR="00A1714B" w:rsidRPr="0087425F" w:rsidRDefault="00134873" w:rsidP="00EA6394">
            <w:pPr>
              <w:pStyle w:val="BodyText"/>
              <w:numPr>
                <w:ilvl w:val="0"/>
                <w:numId w:val="5"/>
              </w:numPr>
              <w:spacing w:after="0"/>
              <w:ind w:left="177" w:hanging="177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објасни</w:t>
            </w:r>
            <w:r w:rsidR="00A1714B" w:rsidRPr="0087425F">
              <w:rPr>
                <w:sz w:val="22"/>
                <w:szCs w:val="22"/>
                <w:lang w:val="sr-Cyrl-CS"/>
              </w:rPr>
              <w:t xml:space="preserve"> принцип Теслиног </w:t>
            </w:r>
            <w:r w:rsidR="00A1714B" w:rsidRPr="0087425F">
              <w:rPr>
                <w:sz w:val="22"/>
                <w:szCs w:val="22"/>
                <w:lang w:val="sr-Cyrl-CS"/>
              </w:rPr>
              <w:lastRenderedPageBreak/>
              <w:t>обртног поља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</w:tcPr>
          <w:p w:rsidR="006645BC" w:rsidRPr="0087425F" w:rsidRDefault="00CD59EC" w:rsidP="00EA6394">
            <w:pPr>
              <w:pStyle w:val="ListParagraph"/>
              <w:numPr>
                <w:ilvl w:val="0"/>
                <w:numId w:val="1"/>
              </w:numPr>
              <w:ind w:left="288" w:hanging="288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BA"/>
              </w:rPr>
              <w:lastRenderedPageBreak/>
              <w:t>наведе основне дијелове и врсте индуктора</w:t>
            </w:r>
            <w:r w:rsidR="0087425F">
              <w:rPr>
                <w:sz w:val="22"/>
                <w:szCs w:val="22"/>
                <w:lang w:val="sr-Cyrl-BA"/>
              </w:rPr>
              <w:t xml:space="preserve"> обртних електричних маш</w:t>
            </w:r>
            <w:r w:rsidR="00134873" w:rsidRPr="0087425F">
              <w:rPr>
                <w:sz w:val="22"/>
                <w:szCs w:val="22"/>
                <w:lang w:val="sr-Cyrl-BA"/>
              </w:rPr>
              <w:t>ина</w:t>
            </w:r>
          </w:p>
          <w:p w:rsidR="00134873" w:rsidRPr="0087425F" w:rsidRDefault="00134873" w:rsidP="00134873">
            <w:pPr>
              <w:pStyle w:val="ListParagraph"/>
              <w:numPr>
                <w:ilvl w:val="0"/>
                <w:numId w:val="1"/>
              </w:numPr>
              <w:ind w:left="288" w:hanging="288"/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BA"/>
              </w:rPr>
              <w:t>наведе основ</w:t>
            </w:r>
            <w:r w:rsidR="0087425F">
              <w:rPr>
                <w:sz w:val="22"/>
                <w:szCs w:val="22"/>
                <w:lang w:val="sr-Cyrl-BA"/>
              </w:rPr>
              <w:t>на правила за извођење вишефазни</w:t>
            </w:r>
            <w:r w:rsidRPr="0087425F">
              <w:rPr>
                <w:sz w:val="22"/>
                <w:szCs w:val="22"/>
                <w:lang w:val="sr-Cyrl-BA"/>
              </w:rPr>
              <w:t>х намотаја</w:t>
            </w:r>
          </w:p>
          <w:p w:rsidR="00134873" w:rsidRPr="0087425F" w:rsidRDefault="0087425F" w:rsidP="00134873">
            <w:pPr>
              <w:pStyle w:val="ListParagraph"/>
              <w:numPr>
                <w:ilvl w:val="0"/>
                <w:numId w:val="1"/>
              </w:numPr>
              <w:ind w:left="288" w:hanging="2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прикаже намотаје развијеном сх</w:t>
            </w:r>
            <w:r w:rsidR="00134873" w:rsidRPr="0087425F">
              <w:rPr>
                <w:sz w:val="22"/>
                <w:szCs w:val="22"/>
                <w:lang w:val="sr-Cyrl-BA"/>
              </w:rPr>
              <w:t>емом</w:t>
            </w:r>
          </w:p>
          <w:p w:rsidR="00134873" w:rsidRPr="0087425F" w:rsidRDefault="00134873" w:rsidP="00134873">
            <w:pPr>
              <w:pStyle w:val="ListParagraph"/>
              <w:numPr>
                <w:ilvl w:val="0"/>
                <w:numId w:val="1"/>
              </w:numPr>
              <w:ind w:left="288" w:hanging="288"/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 xml:space="preserve">наведе услове потребне за </w:t>
            </w:r>
            <w:r w:rsidRPr="0087425F">
              <w:rPr>
                <w:sz w:val="22"/>
                <w:szCs w:val="22"/>
              </w:rPr>
              <w:lastRenderedPageBreak/>
              <w:t>формирање обртног магнетно</w:t>
            </w:r>
            <w:r w:rsidR="0087425F">
              <w:rPr>
                <w:sz w:val="22"/>
                <w:szCs w:val="22"/>
              </w:rPr>
              <w:t>г</w:t>
            </w:r>
            <w:r w:rsidRPr="0087425F">
              <w:rPr>
                <w:sz w:val="22"/>
                <w:szCs w:val="22"/>
              </w:rPr>
              <w:t xml:space="preserve"> поља</w:t>
            </w:r>
          </w:p>
          <w:p w:rsidR="00134873" w:rsidRPr="0087425F" w:rsidRDefault="00134873" w:rsidP="00134873">
            <w:pPr>
              <w:pStyle w:val="ListParagraph"/>
              <w:numPr>
                <w:ilvl w:val="0"/>
                <w:numId w:val="1"/>
              </w:numPr>
              <w:ind w:left="288" w:hanging="288"/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</w:rPr>
              <w:t>напише израз за синхрону брзину</w:t>
            </w:r>
          </w:p>
          <w:p w:rsidR="006645BC" w:rsidRPr="0087425F" w:rsidRDefault="006645BC" w:rsidP="006645BC">
            <w:pPr>
              <w:pStyle w:val="ListParagraph"/>
              <w:rPr>
                <w:sz w:val="22"/>
                <w:szCs w:val="22"/>
              </w:rPr>
            </w:pPr>
          </w:p>
        </w:tc>
        <w:tc>
          <w:tcPr>
            <w:tcW w:w="976" w:type="pct"/>
            <w:gridSpan w:val="2"/>
            <w:vMerge w:val="restart"/>
            <w:tcBorders>
              <w:right w:val="single" w:sz="4" w:space="0" w:color="auto"/>
            </w:tcBorders>
          </w:tcPr>
          <w:p w:rsidR="0087425F" w:rsidRPr="00211576" w:rsidRDefault="0087425F" w:rsidP="0087425F">
            <w:pPr>
              <w:pStyle w:val="NoSpacing"/>
            </w:pPr>
            <w:r w:rsidRPr="00211576">
              <w:lastRenderedPageBreak/>
              <w:t>савјесно, одговорно, уредно и правов</w:t>
            </w:r>
            <w:r>
              <w:t>ремено обавља повјерене послове;</w:t>
            </w:r>
          </w:p>
          <w:p w:rsidR="0087425F" w:rsidRPr="00211576" w:rsidRDefault="0087425F" w:rsidP="0087425F">
            <w:pPr>
              <w:pStyle w:val="NoSpacing"/>
            </w:pPr>
            <w:r w:rsidRPr="00211576">
              <w:t xml:space="preserve">ефикасно </w:t>
            </w:r>
            <w:r w:rsidRPr="00C55FDC">
              <w:rPr>
                <w:lang w:val="sr-Cyrl-BA"/>
              </w:rPr>
              <w:t xml:space="preserve">планира и </w:t>
            </w:r>
            <w:r>
              <w:t>организује вријеме;</w:t>
            </w:r>
          </w:p>
          <w:p w:rsidR="0087425F" w:rsidRPr="00211576" w:rsidRDefault="0087425F" w:rsidP="0087425F">
            <w:pPr>
              <w:pStyle w:val="NoSpacing"/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</w:t>
            </w:r>
            <w:r w:rsidRPr="00211576">
              <w:t>позитиван однос према значају спровођења прописа и станд</w:t>
            </w:r>
            <w:r>
              <w:t>арда који су важни за његов рад;</w:t>
            </w:r>
          </w:p>
          <w:p w:rsidR="0087425F" w:rsidRPr="00EE31AE" w:rsidRDefault="0087425F" w:rsidP="0087425F">
            <w:pPr>
              <w:pStyle w:val="NoSpacing"/>
            </w:pPr>
            <w:r w:rsidRPr="00C55FDC">
              <w:rPr>
                <w:lang w:val="sr-Cyrl-BA"/>
              </w:rPr>
              <w:lastRenderedPageBreak/>
              <w:t xml:space="preserve">одговорно </w:t>
            </w:r>
            <w:r w:rsidRPr="00211576">
              <w:t>рјешава проблеме у раду</w:t>
            </w:r>
            <w:r>
              <w:rPr>
                <w:lang w:val="sr-Cyrl-BA"/>
              </w:rPr>
              <w:t>;</w:t>
            </w:r>
          </w:p>
          <w:p w:rsidR="0087425F" w:rsidRPr="00211576" w:rsidRDefault="0087425F" w:rsidP="0087425F">
            <w:pPr>
              <w:pStyle w:val="NoSpacing"/>
            </w:pPr>
            <w:r w:rsidRPr="00C55FDC">
              <w:rPr>
                <w:lang w:val="sr-Cyrl-BA"/>
              </w:rPr>
              <w:t>прилагођава се промјенама у раду и изражава спремност на тимски рад</w:t>
            </w:r>
            <w:r>
              <w:t>;</w:t>
            </w:r>
          </w:p>
          <w:p w:rsidR="0087425F" w:rsidRPr="00211576" w:rsidRDefault="0087425F" w:rsidP="0087425F">
            <w:pPr>
              <w:pStyle w:val="NoSpacing"/>
            </w:pPr>
            <w:r>
              <w:t>испољава</w:t>
            </w:r>
            <w:r w:rsidRPr="00211576">
              <w:t xml:space="preserve"> позитиван однос према про</w:t>
            </w:r>
            <w:r>
              <w:t>фесионално-етичким нормама и вриједностима;</w:t>
            </w:r>
          </w:p>
          <w:p w:rsidR="0087425F" w:rsidRPr="00C55FDC" w:rsidRDefault="0087425F" w:rsidP="0087425F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комуницира са свим саговорницима пошт</w:t>
            </w:r>
            <w:r>
              <w:rPr>
                <w:lang w:val="sr-Cyrl-BA"/>
              </w:rPr>
              <w:t>ујући принципе пословне културе;</w:t>
            </w:r>
          </w:p>
          <w:p w:rsidR="0087425F" w:rsidRPr="00C55FDC" w:rsidRDefault="0087425F" w:rsidP="0087425F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 иницијативу и предузимљивост;</w:t>
            </w:r>
          </w:p>
          <w:p w:rsidR="0087425F" w:rsidRPr="00C55FDC" w:rsidRDefault="0087425F" w:rsidP="0087425F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жељу и вољу за усавршавањем у струци и цјеложивотним учењем</w:t>
            </w:r>
            <w:r>
              <w:rPr>
                <w:lang w:val="sr-Cyrl-BA"/>
              </w:rPr>
              <w:t>;</w:t>
            </w:r>
          </w:p>
          <w:p w:rsidR="0087425F" w:rsidRPr="00C55FDC" w:rsidRDefault="0087425F" w:rsidP="0087425F">
            <w:pPr>
              <w:pStyle w:val="NoSpacing"/>
              <w:rPr>
                <w:lang w:val="bs-Latn-BA"/>
              </w:rPr>
            </w:pPr>
            <w:r>
              <w:rPr>
                <w:lang w:val="sr-Cyrl-BA"/>
              </w:rPr>
              <w:t>показије добру</w:t>
            </w:r>
            <w:r w:rsidRPr="00C55FDC">
              <w:t xml:space="preserve"> </w:t>
            </w:r>
            <w:proofErr w:type="spellStart"/>
            <w:r w:rsidRPr="00C55FDC">
              <w:t>моторичку</w:t>
            </w:r>
            <w:proofErr w:type="spellEnd"/>
            <w:r w:rsidRPr="00C55FDC">
              <w:t xml:space="preserve"> </w:t>
            </w:r>
            <w:proofErr w:type="spellStart"/>
            <w:r w:rsidRPr="00C55FDC">
              <w:t>координациј</w:t>
            </w:r>
            <w:proofErr w:type="spellEnd"/>
            <w:r w:rsidRPr="00C55FDC">
              <w:rPr>
                <w:lang w:val="sr-Cyrl-BA"/>
              </w:rPr>
              <w:t>у</w:t>
            </w:r>
            <w:r>
              <w:rPr>
                <w:lang w:val="sr-Cyrl-BA"/>
              </w:rPr>
              <w:t>;</w:t>
            </w:r>
          </w:p>
          <w:p w:rsidR="0087425F" w:rsidRPr="00211576" w:rsidRDefault="0087425F" w:rsidP="0087425F">
            <w:pPr>
              <w:pStyle w:val="NoSpacing"/>
              <w:rPr>
                <w:lang w:val="bs-Latn-BA"/>
              </w:rPr>
            </w:pPr>
            <w:r w:rsidRPr="00C55FDC">
              <w:rPr>
                <w:lang w:val="sr-Cyrl-BA"/>
              </w:rPr>
              <w:t xml:space="preserve">испољава одличну </w:t>
            </w:r>
            <w:r w:rsidRPr="00211576">
              <w:rPr>
                <w:lang w:val="bs-Latn-BA"/>
              </w:rPr>
              <w:t>способност за разум</w:t>
            </w:r>
            <w:r w:rsidRPr="00C55FDC">
              <w:rPr>
                <w:lang w:val="sr-Cyrl-BA"/>
              </w:rPr>
              <w:t>иј</w:t>
            </w:r>
            <w:r w:rsidRPr="00211576">
              <w:rPr>
                <w:lang w:val="bs-Latn-BA"/>
              </w:rPr>
              <w:t>евање сложених технолошких структура</w:t>
            </w:r>
            <w:r>
              <w:rPr>
                <w:lang w:val="bs-Latn-BA"/>
              </w:rPr>
              <w:t>, система, цртежа и информација</w:t>
            </w:r>
            <w:r>
              <w:rPr>
                <w:lang w:val="sr-Cyrl-BA"/>
              </w:rPr>
              <w:t>;</w:t>
            </w:r>
          </w:p>
          <w:p w:rsidR="001E0DCB" w:rsidRPr="0087425F" w:rsidRDefault="0087425F" w:rsidP="0087425F">
            <w:pPr>
              <w:pStyle w:val="NoSpacing"/>
              <w:rPr>
                <w:lang w:val="sr-Cyrl-BA"/>
              </w:rPr>
            </w:pPr>
            <w:r w:rsidRPr="00211576">
              <w:rPr>
                <w:lang w:val="bs-Latn-BA"/>
              </w:rPr>
              <w:t>испољава способност самосталног р</w:t>
            </w:r>
            <w:r w:rsidRPr="00C55FDC">
              <w:rPr>
                <w:lang w:val="sr-Cyrl-BA"/>
              </w:rPr>
              <w:t>ј</w:t>
            </w:r>
            <w:r w:rsidRPr="00211576">
              <w:rPr>
                <w:lang w:val="bs-Latn-BA"/>
              </w:rPr>
              <w:t>ешавања проблема</w:t>
            </w:r>
            <w:r w:rsidRPr="00C55FDC">
              <w:rPr>
                <w:lang w:val="sr-Cyrl-BA"/>
              </w:rPr>
              <w:t xml:space="preserve"> и самосталност у раду</w:t>
            </w:r>
            <w:r>
              <w:rPr>
                <w:lang w:val="sr-Cyrl-BA"/>
              </w:rPr>
              <w:t>.</w:t>
            </w: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1E0DCB" w:rsidRPr="0087425F" w:rsidRDefault="001E0DCB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bs-Latn-BA"/>
              </w:rPr>
            </w:pPr>
            <w:r w:rsidRPr="0087425F">
              <w:rPr>
                <w:sz w:val="22"/>
                <w:szCs w:val="22"/>
                <w:lang w:val="bs-Latn-BA"/>
              </w:rPr>
              <w:lastRenderedPageBreak/>
              <w:t>користити доступне материјале за објашњавање садржаја</w:t>
            </w:r>
          </w:p>
        </w:tc>
      </w:tr>
      <w:tr w:rsidR="00CD59EC" w:rsidRPr="0087425F" w:rsidTr="00CD59EC">
        <w:tblPrEx>
          <w:tblBorders>
            <w:insideH w:val="single" w:sz="4" w:space="0" w:color="auto"/>
          </w:tblBorders>
        </w:tblPrEx>
        <w:trPr>
          <w:trHeight w:val="7732"/>
          <w:jc w:val="center"/>
        </w:trPr>
        <w:tc>
          <w:tcPr>
            <w:tcW w:w="88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CD59EC" w:rsidRPr="0087425F" w:rsidRDefault="00CD59EC" w:rsidP="00CD59EC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b/>
                <w:sz w:val="22"/>
                <w:szCs w:val="22"/>
                <w:lang w:val="sr-Cyrl-BA"/>
              </w:rPr>
              <w:lastRenderedPageBreak/>
              <w:t>Асинхроне машине</w:t>
            </w:r>
          </w:p>
        </w:tc>
        <w:tc>
          <w:tcPr>
            <w:tcW w:w="1139" w:type="pct"/>
            <w:gridSpan w:val="3"/>
            <w:vMerge w:val="restart"/>
            <w:tcBorders>
              <w:right w:val="single" w:sz="4" w:space="0" w:color="auto"/>
            </w:tcBorders>
          </w:tcPr>
          <w:p w:rsidR="00134873" w:rsidRPr="0087425F" w:rsidRDefault="00134873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намјену, конструкцију и врсте асихроних машина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објаснити физикалне основе рада асинхроне машине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 xml:space="preserve">објасни појам клизања 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рад асинхроне машине у режиму генератора и кочнице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приближну сталност магнетног тока и индукције</w:t>
            </w:r>
          </w:p>
          <w:p w:rsidR="00CD59EC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</w:t>
            </w:r>
            <w:r w:rsidR="00CD59EC" w:rsidRPr="0087425F">
              <w:rPr>
                <w:bCs/>
                <w:sz w:val="22"/>
                <w:szCs w:val="22"/>
                <w:lang w:val="sr-Cyrl-CS"/>
              </w:rPr>
              <w:t xml:space="preserve"> губитке у </w:t>
            </w:r>
            <w:r w:rsidR="004677E2">
              <w:rPr>
                <w:bCs/>
                <w:sz w:val="22"/>
                <w:szCs w:val="22"/>
                <w:lang w:val="sr-Cyrl-CS"/>
              </w:rPr>
              <w:t>гвожђу</w:t>
            </w:r>
            <w:r w:rsidR="00CD59EC" w:rsidRPr="0087425F">
              <w:rPr>
                <w:bCs/>
                <w:sz w:val="22"/>
                <w:szCs w:val="22"/>
                <w:lang w:val="sr-Cyrl-CS"/>
              </w:rPr>
              <w:t xml:space="preserve"> и бакру</w:t>
            </w:r>
          </w:p>
          <w:p w:rsidR="0047574D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степен искоришћења</w:t>
            </w:r>
          </w:p>
          <w:p w:rsidR="00CD59EC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прикаже</w:t>
            </w:r>
            <w:r w:rsidR="00CD59EC" w:rsidRPr="0087425F">
              <w:rPr>
                <w:bCs/>
                <w:sz w:val="22"/>
                <w:szCs w:val="22"/>
                <w:lang w:val="sr-Cyrl-CS"/>
              </w:rPr>
              <w:t xml:space="preserve"> енергетски дијаграм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трансформаторско дјеловање асинхроног мотора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објаснити моментну карактеристику асинхроне машине</w:t>
            </w:r>
          </w:p>
          <w:p w:rsidR="00CD59EC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анализира</w:t>
            </w:r>
            <w:r w:rsidR="00CD59EC" w:rsidRPr="0087425F">
              <w:rPr>
                <w:bCs/>
                <w:sz w:val="22"/>
                <w:szCs w:val="22"/>
                <w:lang w:val="sr-Cyrl-CS"/>
              </w:rPr>
              <w:t xml:space="preserve"> момнетну карактеристику асинхроног мотора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проблематику пуштања у рад асинхроних мотора</w:t>
            </w:r>
          </w:p>
          <w:p w:rsidR="00CD59EC" w:rsidRPr="0087425F" w:rsidRDefault="00CD59EC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 пуштање у рад мотора са кратко спојеним ротором и клизним прстеном</w:t>
            </w:r>
          </w:p>
          <w:p w:rsidR="0047574D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lastRenderedPageBreak/>
              <w:t>објасни регулацију брзине асинхроног мотора</w:t>
            </w:r>
          </w:p>
          <w:p w:rsidR="00CD59EC" w:rsidRPr="0087425F" w:rsidRDefault="0047574D" w:rsidP="00EA6394">
            <w:pPr>
              <w:numPr>
                <w:ilvl w:val="0"/>
                <w:numId w:val="10"/>
              </w:numPr>
              <w:tabs>
                <w:tab w:val="clear" w:pos="720"/>
                <w:tab w:val="num" w:pos="484"/>
              </w:tabs>
              <w:ind w:left="484"/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објасни</w:t>
            </w:r>
            <w:r w:rsidR="00CD59EC" w:rsidRPr="0087425F">
              <w:rPr>
                <w:bCs/>
                <w:sz w:val="22"/>
                <w:szCs w:val="22"/>
                <w:lang w:val="sr-Cyrl-CS"/>
              </w:rPr>
              <w:t xml:space="preserve"> рад једнофазног асинхроног мотора</w:t>
            </w:r>
          </w:p>
        </w:tc>
        <w:tc>
          <w:tcPr>
            <w:tcW w:w="1069" w:type="pct"/>
            <w:gridSpan w:val="2"/>
            <w:vMerge w:val="restart"/>
            <w:tcBorders>
              <w:right w:val="single" w:sz="4" w:space="0" w:color="auto"/>
            </w:tcBorders>
          </w:tcPr>
          <w:p w:rsidR="00CD59EC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lastRenderedPageBreak/>
              <w:t>наведе намјену и област примјене, саставне дијелове и врсте асинхроних машина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опише изглед и начин израде магнетног кола и намотаја статора и ротора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препознаје врсте ротора</w:t>
            </w:r>
          </w:p>
          <w:p w:rsidR="00AE5072" w:rsidRPr="0087425F" w:rsidRDefault="004677E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клизних прстенова</w:t>
            </w:r>
            <w:r w:rsidR="00AE5072" w:rsidRPr="0087425F">
              <w:rPr>
                <w:sz w:val="22"/>
                <w:szCs w:val="22"/>
                <w:lang w:val="sr-Cyrl-BA"/>
              </w:rPr>
              <w:t xml:space="preserve"> и дирки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правилно обиљежи крајеве намотаја статора н</w:t>
            </w:r>
            <w:r w:rsidR="004677E2">
              <w:rPr>
                <w:sz w:val="22"/>
                <w:szCs w:val="22"/>
                <w:lang w:val="sr-Cyrl-BA"/>
              </w:rPr>
              <w:t>а прикљ</w:t>
            </w:r>
            <w:r w:rsidRPr="0087425F">
              <w:rPr>
                <w:sz w:val="22"/>
                <w:szCs w:val="22"/>
                <w:lang w:val="sr-Cyrl-BA"/>
              </w:rPr>
              <w:t>учној плочи и наведе основне техничке карактеристике асинхроних машина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разумије принцип рада асинхроног мотора</w:t>
            </w:r>
          </w:p>
          <w:p w:rsidR="0047574D" w:rsidRPr="0087425F" w:rsidRDefault="0047574D" w:rsidP="0047574D">
            <w:pPr>
              <w:numPr>
                <w:ilvl w:val="0"/>
                <w:numId w:val="5"/>
              </w:numPr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израчуна клизање за моторе са различитим бројем пари полова</w:t>
            </w:r>
          </w:p>
          <w:p w:rsidR="0047574D" w:rsidRPr="0087425F" w:rsidRDefault="0047574D" w:rsidP="0047574D">
            <w:pPr>
              <w:numPr>
                <w:ilvl w:val="0"/>
                <w:numId w:val="5"/>
              </w:numPr>
              <w:rPr>
                <w:bCs/>
                <w:sz w:val="22"/>
                <w:szCs w:val="22"/>
                <w:lang w:val="sr-Cyrl-CS"/>
              </w:rPr>
            </w:pPr>
            <w:r w:rsidRPr="0087425F">
              <w:rPr>
                <w:bCs/>
                <w:sz w:val="22"/>
                <w:szCs w:val="22"/>
                <w:lang w:val="sr-Cyrl-CS"/>
              </w:rPr>
              <w:t>израчунати фреквенцију статорске струје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 xml:space="preserve">наведе губитке снаге у асинхроном мотору, мјеста на којима настају 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напише израз за степен искоришћења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разумије трансформаторско дјело</w:t>
            </w:r>
            <w:r w:rsidR="004677E2">
              <w:rPr>
                <w:sz w:val="22"/>
                <w:szCs w:val="22"/>
                <w:lang w:val="sr-Cyrl-BA"/>
              </w:rPr>
              <w:t>в</w:t>
            </w:r>
            <w:r w:rsidRPr="0087425F">
              <w:rPr>
                <w:sz w:val="22"/>
                <w:szCs w:val="22"/>
                <w:lang w:val="sr-Cyrl-BA"/>
              </w:rPr>
              <w:t>ање асинхроног мотора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lastRenderedPageBreak/>
              <w:t>нацрта еквивалентну</w:t>
            </w:r>
            <w:r w:rsidR="004677E2">
              <w:rPr>
                <w:sz w:val="22"/>
                <w:szCs w:val="22"/>
                <w:lang w:val="sr-Cyrl-BA"/>
              </w:rPr>
              <w:t xml:space="preserve"> и сх</w:t>
            </w:r>
            <w:r w:rsidRPr="0087425F">
              <w:rPr>
                <w:sz w:val="22"/>
                <w:szCs w:val="22"/>
                <w:lang w:val="sr-Cyrl-BA"/>
              </w:rPr>
              <w:t>ему асинхроног мотора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напише израз за момент</w:t>
            </w:r>
          </w:p>
          <w:p w:rsidR="00AE5072" w:rsidRPr="0087425F" w:rsidRDefault="00AE507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нацрта моментну карактеристику</w:t>
            </w:r>
          </w:p>
          <w:p w:rsidR="00AE5072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наведе начине пуштња у рад асинхроних мотора</w:t>
            </w:r>
          </w:p>
          <w:p w:rsidR="0047574D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демонстрира пуштање у рад асинхтроног мотора</w:t>
            </w:r>
          </w:p>
          <w:p w:rsidR="0047574D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наведе начине регулисања брзине асинхроног мотора</w:t>
            </w:r>
          </w:p>
          <w:p w:rsidR="0047574D" w:rsidRPr="0087425F" w:rsidRDefault="004677E2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домонстрира ре</w:t>
            </w:r>
            <w:r w:rsidR="0047574D" w:rsidRPr="0087425F">
              <w:rPr>
                <w:sz w:val="22"/>
                <w:szCs w:val="22"/>
                <w:lang w:val="sr-Cyrl-BA"/>
              </w:rPr>
              <w:t>гулацију брзине асинхроног мотора</w:t>
            </w:r>
          </w:p>
          <w:p w:rsidR="0047574D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разумије услове под којима настаје генераторски режим асинхроног мотора</w:t>
            </w:r>
          </w:p>
          <w:p w:rsidR="0047574D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разумије принцип рада једнофазног асинхроног мотора</w:t>
            </w:r>
          </w:p>
          <w:p w:rsidR="0047574D" w:rsidRPr="0087425F" w:rsidRDefault="0047574D" w:rsidP="0047574D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демонстрира пуштање у рад једнофазног асинхроног мотора</w:t>
            </w:r>
          </w:p>
        </w:tc>
        <w:tc>
          <w:tcPr>
            <w:tcW w:w="976" w:type="pct"/>
            <w:gridSpan w:val="2"/>
            <w:vMerge/>
            <w:tcBorders>
              <w:right w:val="single" w:sz="4" w:space="0" w:color="auto"/>
            </w:tcBorders>
          </w:tcPr>
          <w:p w:rsidR="00CD59EC" w:rsidRPr="0087425F" w:rsidRDefault="00CD59EC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CD59EC" w:rsidRPr="0087425F" w:rsidRDefault="00CD59EC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 xml:space="preserve">користити </w:t>
            </w:r>
            <w:r w:rsidRPr="0087425F">
              <w:rPr>
                <w:sz w:val="22"/>
                <w:szCs w:val="22"/>
                <w:lang w:val="hr-HR"/>
              </w:rPr>
              <w:t xml:space="preserve">доступне материјале и наставна средства и помагала </w:t>
            </w:r>
            <w:r w:rsidRPr="0087425F">
              <w:rPr>
                <w:sz w:val="22"/>
                <w:szCs w:val="22"/>
                <w:lang w:val="sr-Cyrl-BA"/>
              </w:rPr>
              <w:t>за објашњавање садржаја,</w:t>
            </w:r>
          </w:p>
          <w:p w:rsidR="00CD59EC" w:rsidRPr="0087425F" w:rsidRDefault="00CD59EC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 xml:space="preserve"> повезивати обрађени садржај са примјерима</w:t>
            </w:r>
            <w:r w:rsidR="004677E2">
              <w:rPr>
                <w:sz w:val="22"/>
                <w:szCs w:val="22"/>
                <w:lang w:val="sr-Cyrl-BA"/>
              </w:rPr>
              <w:t xml:space="preserve"> </w:t>
            </w:r>
            <w:r w:rsidRPr="0087425F">
              <w:rPr>
                <w:sz w:val="22"/>
                <w:szCs w:val="22"/>
                <w:lang w:val="sr-Cyrl-BA"/>
              </w:rPr>
              <w:t>из праксе како би ученици на једноставнији начин прихватили обрађивани садржај,</w:t>
            </w:r>
          </w:p>
          <w:p w:rsidR="00CD59EC" w:rsidRPr="0087425F" w:rsidRDefault="00CD59EC" w:rsidP="00EA6394">
            <w:pPr>
              <w:numPr>
                <w:ilvl w:val="0"/>
                <w:numId w:val="5"/>
              </w:num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одабирати задатке из праксе, када је то</w:t>
            </w:r>
            <w:r w:rsidR="004677E2">
              <w:rPr>
                <w:sz w:val="22"/>
                <w:szCs w:val="22"/>
                <w:lang w:val="sr-Cyrl-BA"/>
              </w:rPr>
              <w:t xml:space="preserve"> </w:t>
            </w:r>
            <w:r w:rsidRPr="0087425F">
              <w:rPr>
                <w:sz w:val="22"/>
                <w:szCs w:val="22"/>
                <w:lang w:val="sr-Cyrl-BA"/>
              </w:rPr>
              <w:t>могуће, које ученици треба да рјешавају.</w:t>
            </w:r>
          </w:p>
        </w:tc>
      </w:tr>
      <w:tr w:rsidR="00CD59EC" w:rsidRPr="0087425F" w:rsidTr="00CD59EC">
        <w:tblPrEx>
          <w:tblBorders>
            <w:insideH w:val="single" w:sz="4" w:space="0" w:color="auto"/>
          </w:tblBorders>
        </w:tblPrEx>
        <w:trPr>
          <w:trHeight w:val="2660"/>
          <w:jc w:val="center"/>
        </w:trPr>
        <w:tc>
          <w:tcPr>
            <w:tcW w:w="88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</w:tcPr>
          <w:p w:rsidR="00CD59EC" w:rsidRPr="0087425F" w:rsidRDefault="00CD59EC" w:rsidP="006645B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vMerge/>
            <w:tcBorders>
              <w:right w:val="single" w:sz="4" w:space="0" w:color="auto"/>
            </w:tcBorders>
          </w:tcPr>
          <w:p w:rsidR="00CD59EC" w:rsidRPr="0087425F" w:rsidRDefault="00CD59EC" w:rsidP="001E0DCB">
            <w:pPr>
              <w:ind w:left="1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9" w:type="pct"/>
            <w:gridSpan w:val="2"/>
            <w:vMerge/>
            <w:tcBorders>
              <w:right w:val="single" w:sz="4" w:space="0" w:color="auto"/>
            </w:tcBorders>
          </w:tcPr>
          <w:p w:rsidR="00CD59EC" w:rsidRPr="0087425F" w:rsidRDefault="00CD59EC" w:rsidP="001E0DCB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976" w:type="pct"/>
            <w:gridSpan w:val="2"/>
            <w:vMerge/>
            <w:tcBorders>
              <w:right w:val="single" w:sz="4" w:space="0" w:color="auto"/>
            </w:tcBorders>
          </w:tcPr>
          <w:p w:rsidR="00CD59EC" w:rsidRPr="0087425F" w:rsidRDefault="00CD59EC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CD59EC" w:rsidRPr="0087425F" w:rsidRDefault="00CD59EC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E0DCB" w:rsidRPr="0087425F" w:rsidTr="001E0D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E0DCB" w:rsidRPr="0087425F" w:rsidTr="001E0DCB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CD59EC" w:rsidRPr="0087425F" w:rsidRDefault="00CD59EC" w:rsidP="00CD59EC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Електричне инсталације и освјетљења;</w:t>
            </w:r>
          </w:p>
          <w:p w:rsidR="00CD59EC" w:rsidRPr="0087425F" w:rsidRDefault="00CD59EC" w:rsidP="00CD59EC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Електроенергетске мреже;</w:t>
            </w:r>
          </w:p>
          <w:p w:rsidR="00CD59EC" w:rsidRPr="0087425F" w:rsidRDefault="00CD59EC" w:rsidP="00CD59EC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CD59EC" w:rsidRPr="0087425F" w:rsidRDefault="00CD59EC" w:rsidP="00CD59EC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</w:rPr>
              <w:t>Електрична мјерења;</w:t>
            </w:r>
          </w:p>
          <w:p w:rsidR="00D24C6B" w:rsidRPr="0087425F" w:rsidRDefault="00CD59EC" w:rsidP="00CD59EC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87425F">
              <w:rPr>
                <w:sz w:val="22"/>
                <w:szCs w:val="22"/>
              </w:rPr>
              <w:t>Електроенергетска постројења</w:t>
            </w:r>
          </w:p>
        </w:tc>
      </w:tr>
      <w:tr w:rsidR="001E0DCB" w:rsidRPr="0087425F" w:rsidTr="001E0D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E0DCB" w:rsidRPr="0087425F" w:rsidTr="001E0DC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D24C6B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87425F">
              <w:rPr>
                <w:sz w:val="22"/>
                <w:szCs w:val="22"/>
              </w:rPr>
              <w:t>Одговарајући</w:t>
            </w:r>
            <w:proofErr w:type="spellEnd"/>
            <w:r w:rsidRPr="0087425F">
              <w:rPr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sz w:val="22"/>
                <w:szCs w:val="22"/>
              </w:rPr>
              <w:t>одобрени</w:t>
            </w:r>
            <w:proofErr w:type="spellEnd"/>
            <w:r w:rsidRPr="0087425F">
              <w:rPr>
                <w:sz w:val="22"/>
                <w:szCs w:val="22"/>
              </w:rPr>
              <w:t xml:space="preserve"> </w:t>
            </w:r>
            <w:proofErr w:type="spellStart"/>
            <w:r w:rsidRPr="0087425F">
              <w:rPr>
                <w:sz w:val="22"/>
                <w:szCs w:val="22"/>
              </w:rPr>
              <w:t>уџбеници</w:t>
            </w:r>
            <w:proofErr w:type="spellEnd"/>
          </w:p>
          <w:p w:rsidR="00D24C6B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7425F">
              <w:rPr>
                <w:sz w:val="22"/>
                <w:szCs w:val="22"/>
                <w:lang w:val="sr-Cyrl-BA"/>
              </w:rPr>
              <w:t>Пројекти</w:t>
            </w:r>
          </w:p>
          <w:p w:rsidR="001E0DCB" w:rsidRPr="0087425F" w:rsidRDefault="00D24C6B" w:rsidP="00EA639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87425F"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1E0DCB" w:rsidRPr="0087425F" w:rsidTr="001E0D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E0DCB" w:rsidRPr="0087425F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87425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E0DCB" w:rsidRPr="0087425F" w:rsidTr="00CD59EC">
        <w:tblPrEx>
          <w:tblBorders>
            <w:insideH w:val="single" w:sz="4" w:space="0" w:color="auto"/>
          </w:tblBorders>
        </w:tblPrEx>
        <w:trPr>
          <w:trHeight w:val="828"/>
          <w:jc w:val="center"/>
        </w:trPr>
        <w:tc>
          <w:tcPr>
            <w:tcW w:w="5000" w:type="pct"/>
            <w:gridSpan w:val="11"/>
          </w:tcPr>
          <w:p w:rsidR="007E634B" w:rsidRPr="0087425F" w:rsidRDefault="007E634B" w:rsidP="007E634B">
            <w:pPr>
              <w:rPr>
                <w:sz w:val="22"/>
                <w:szCs w:val="22"/>
                <w:lang w:val="sr-Cyrl-BA"/>
              </w:rPr>
            </w:pPr>
            <w:r w:rsidRPr="0087425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</w:t>
            </w:r>
          </w:p>
          <w:p w:rsidR="001E0DCB" w:rsidRPr="0087425F" w:rsidRDefault="007E634B" w:rsidP="007E634B">
            <w:pPr>
              <w:rPr>
                <w:sz w:val="22"/>
                <w:szCs w:val="22"/>
                <w:lang w:val="hr-HR"/>
              </w:rPr>
            </w:pPr>
            <w:r w:rsidRPr="0087425F">
              <w:rPr>
                <w:sz w:val="22"/>
                <w:szCs w:val="22"/>
                <w:lang w:val="sr-Cyrl-BA"/>
              </w:rPr>
              <w:t>О техникама и критеријумима оцјењивања ученике треба упознати на почетку изучавања модула.</w:t>
            </w:r>
          </w:p>
        </w:tc>
      </w:tr>
    </w:tbl>
    <w:p w:rsidR="00C74A62" w:rsidRPr="0087425F" w:rsidRDefault="00C74A62">
      <w:pPr>
        <w:rPr>
          <w:sz w:val="22"/>
          <w:szCs w:val="22"/>
          <w:lang w:val="sr-Cyrl-BA"/>
        </w:rPr>
      </w:pPr>
    </w:p>
    <w:sectPr w:rsidR="00C74A62" w:rsidRPr="0087425F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C51"/>
    <w:multiLevelType w:val="hybridMultilevel"/>
    <w:tmpl w:val="0E4CBFAE"/>
    <w:lvl w:ilvl="0" w:tplc="83D863DE">
      <w:numFmt w:val="bullet"/>
      <w:lvlText w:val="-"/>
      <w:lvlJc w:val="left"/>
      <w:pPr>
        <w:ind w:left="3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>
    <w:nsid w:val="0EC25A93"/>
    <w:multiLevelType w:val="hybridMultilevel"/>
    <w:tmpl w:val="27204B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B6C5C"/>
    <w:multiLevelType w:val="hybridMultilevel"/>
    <w:tmpl w:val="774ADD8C"/>
    <w:lvl w:ilvl="0" w:tplc="83D86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A2C7B"/>
    <w:multiLevelType w:val="hybridMultilevel"/>
    <w:tmpl w:val="0C52E3CA"/>
    <w:lvl w:ilvl="0" w:tplc="4F1AEC7C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81080E"/>
    <w:multiLevelType w:val="hybridMultilevel"/>
    <w:tmpl w:val="747C28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52A95814"/>
    <w:multiLevelType w:val="hybridMultilevel"/>
    <w:tmpl w:val="27A8B508"/>
    <w:lvl w:ilvl="0" w:tplc="8CA4DDDE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03328F"/>
    <w:multiLevelType w:val="hybridMultilevel"/>
    <w:tmpl w:val="02723CB2"/>
    <w:lvl w:ilvl="0" w:tplc="6860870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42650F"/>
    <w:multiLevelType w:val="hybridMultilevel"/>
    <w:tmpl w:val="4AD2BBC0"/>
    <w:lvl w:ilvl="0" w:tplc="6D48EE52">
      <w:start w:val="1"/>
      <w:numFmt w:val="bullet"/>
      <w:pStyle w:val="NoSpacing"/>
      <w:lvlText w:val="-"/>
      <w:lvlJc w:val="right"/>
      <w:pPr>
        <w:ind w:left="135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C432F"/>
    <w:multiLevelType w:val="hybridMultilevel"/>
    <w:tmpl w:val="F7E6F8B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232CB"/>
    <w:multiLevelType w:val="hybridMultilevel"/>
    <w:tmpl w:val="84180968"/>
    <w:lvl w:ilvl="0" w:tplc="83D86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270C0"/>
    <w:multiLevelType w:val="hybridMultilevel"/>
    <w:tmpl w:val="AC720FB8"/>
    <w:lvl w:ilvl="0" w:tplc="83D86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12"/>
  </w:num>
  <w:num w:numId="8">
    <w:abstractNumId w:val="1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23682"/>
    <w:rsid w:val="00041A62"/>
    <w:rsid w:val="00050DE2"/>
    <w:rsid w:val="000512A1"/>
    <w:rsid w:val="00060671"/>
    <w:rsid w:val="00065E62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1337B"/>
    <w:rsid w:val="00120C49"/>
    <w:rsid w:val="001244D6"/>
    <w:rsid w:val="00134873"/>
    <w:rsid w:val="00152A0A"/>
    <w:rsid w:val="00185F25"/>
    <w:rsid w:val="00197139"/>
    <w:rsid w:val="001A33A2"/>
    <w:rsid w:val="001E0DCB"/>
    <w:rsid w:val="00223E2B"/>
    <w:rsid w:val="002256E7"/>
    <w:rsid w:val="00226DFD"/>
    <w:rsid w:val="0025605C"/>
    <w:rsid w:val="00284157"/>
    <w:rsid w:val="00292276"/>
    <w:rsid w:val="002C0F30"/>
    <w:rsid w:val="002E0021"/>
    <w:rsid w:val="002E7445"/>
    <w:rsid w:val="002F3854"/>
    <w:rsid w:val="003377A9"/>
    <w:rsid w:val="003616D0"/>
    <w:rsid w:val="00392024"/>
    <w:rsid w:val="003A7400"/>
    <w:rsid w:val="003B11C2"/>
    <w:rsid w:val="003B7D89"/>
    <w:rsid w:val="003C312A"/>
    <w:rsid w:val="003C75F6"/>
    <w:rsid w:val="003D33C2"/>
    <w:rsid w:val="003E21C0"/>
    <w:rsid w:val="00411388"/>
    <w:rsid w:val="00427B92"/>
    <w:rsid w:val="0044567F"/>
    <w:rsid w:val="00464CCB"/>
    <w:rsid w:val="00465FE9"/>
    <w:rsid w:val="004677E2"/>
    <w:rsid w:val="0047574D"/>
    <w:rsid w:val="00485F84"/>
    <w:rsid w:val="00494959"/>
    <w:rsid w:val="00495726"/>
    <w:rsid w:val="00496D95"/>
    <w:rsid w:val="004A03C1"/>
    <w:rsid w:val="004A75AE"/>
    <w:rsid w:val="004B5BBF"/>
    <w:rsid w:val="004C1918"/>
    <w:rsid w:val="004C33EC"/>
    <w:rsid w:val="004C402A"/>
    <w:rsid w:val="00535DD2"/>
    <w:rsid w:val="005404E8"/>
    <w:rsid w:val="00543A2C"/>
    <w:rsid w:val="00571931"/>
    <w:rsid w:val="00592937"/>
    <w:rsid w:val="00596C1D"/>
    <w:rsid w:val="005B72A3"/>
    <w:rsid w:val="00604114"/>
    <w:rsid w:val="00611A5C"/>
    <w:rsid w:val="0061467C"/>
    <w:rsid w:val="006277B0"/>
    <w:rsid w:val="006441F1"/>
    <w:rsid w:val="00644208"/>
    <w:rsid w:val="00645E2A"/>
    <w:rsid w:val="006645BC"/>
    <w:rsid w:val="00673CA6"/>
    <w:rsid w:val="00680789"/>
    <w:rsid w:val="006A420B"/>
    <w:rsid w:val="006B0EF3"/>
    <w:rsid w:val="006B73EA"/>
    <w:rsid w:val="006E6E80"/>
    <w:rsid w:val="006F0864"/>
    <w:rsid w:val="006F5D88"/>
    <w:rsid w:val="006F77CB"/>
    <w:rsid w:val="007102F3"/>
    <w:rsid w:val="007341B5"/>
    <w:rsid w:val="00767E0F"/>
    <w:rsid w:val="00770089"/>
    <w:rsid w:val="00790F8F"/>
    <w:rsid w:val="00791306"/>
    <w:rsid w:val="007A24D7"/>
    <w:rsid w:val="007B2594"/>
    <w:rsid w:val="007D46AB"/>
    <w:rsid w:val="007E634B"/>
    <w:rsid w:val="007F02E2"/>
    <w:rsid w:val="00806A1B"/>
    <w:rsid w:val="008108D2"/>
    <w:rsid w:val="008115A7"/>
    <w:rsid w:val="008143FC"/>
    <w:rsid w:val="008159FC"/>
    <w:rsid w:val="00833E8C"/>
    <w:rsid w:val="0084607A"/>
    <w:rsid w:val="00856B15"/>
    <w:rsid w:val="00857F73"/>
    <w:rsid w:val="00863338"/>
    <w:rsid w:val="0087425F"/>
    <w:rsid w:val="008A13C6"/>
    <w:rsid w:val="008A2622"/>
    <w:rsid w:val="008B4456"/>
    <w:rsid w:val="008C09B4"/>
    <w:rsid w:val="008D1CFE"/>
    <w:rsid w:val="00917847"/>
    <w:rsid w:val="009400D0"/>
    <w:rsid w:val="00953EC7"/>
    <w:rsid w:val="00954879"/>
    <w:rsid w:val="00955B57"/>
    <w:rsid w:val="009A4919"/>
    <w:rsid w:val="009B0C6A"/>
    <w:rsid w:val="009E0306"/>
    <w:rsid w:val="009E2629"/>
    <w:rsid w:val="009E4CAB"/>
    <w:rsid w:val="009E7D78"/>
    <w:rsid w:val="009F747F"/>
    <w:rsid w:val="00A1714B"/>
    <w:rsid w:val="00A179EC"/>
    <w:rsid w:val="00A33F48"/>
    <w:rsid w:val="00A4101F"/>
    <w:rsid w:val="00A8563A"/>
    <w:rsid w:val="00AB45F9"/>
    <w:rsid w:val="00AD2435"/>
    <w:rsid w:val="00AD70D1"/>
    <w:rsid w:val="00AD7F26"/>
    <w:rsid w:val="00AE1FC7"/>
    <w:rsid w:val="00AE5072"/>
    <w:rsid w:val="00AF7C44"/>
    <w:rsid w:val="00B31493"/>
    <w:rsid w:val="00B52203"/>
    <w:rsid w:val="00B54BE0"/>
    <w:rsid w:val="00B57197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BE6D77"/>
    <w:rsid w:val="00C529C4"/>
    <w:rsid w:val="00C53CF9"/>
    <w:rsid w:val="00C74A62"/>
    <w:rsid w:val="00C7696F"/>
    <w:rsid w:val="00C80A48"/>
    <w:rsid w:val="00C86A75"/>
    <w:rsid w:val="00CA75F6"/>
    <w:rsid w:val="00CD59EC"/>
    <w:rsid w:val="00CE6374"/>
    <w:rsid w:val="00CF72A2"/>
    <w:rsid w:val="00D14F49"/>
    <w:rsid w:val="00D24C6B"/>
    <w:rsid w:val="00D27562"/>
    <w:rsid w:val="00D56A92"/>
    <w:rsid w:val="00D5748B"/>
    <w:rsid w:val="00D65F6A"/>
    <w:rsid w:val="00D77772"/>
    <w:rsid w:val="00D948DC"/>
    <w:rsid w:val="00DA16E7"/>
    <w:rsid w:val="00DB57E7"/>
    <w:rsid w:val="00DC03A3"/>
    <w:rsid w:val="00DC66F7"/>
    <w:rsid w:val="00E174E9"/>
    <w:rsid w:val="00E44F4D"/>
    <w:rsid w:val="00E722B5"/>
    <w:rsid w:val="00E83C4F"/>
    <w:rsid w:val="00E97A19"/>
    <w:rsid w:val="00EA2DB6"/>
    <w:rsid w:val="00EA6394"/>
    <w:rsid w:val="00EB060C"/>
    <w:rsid w:val="00F158A0"/>
    <w:rsid w:val="00F2191F"/>
    <w:rsid w:val="00F21F4D"/>
    <w:rsid w:val="00F22257"/>
    <w:rsid w:val="00F34A5E"/>
    <w:rsid w:val="00F56080"/>
    <w:rsid w:val="00F572F2"/>
    <w:rsid w:val="00F61AF5"/>
    <w:rsid w:val="00F83082"/>
    <w:rsid w:val="00FC1C20"/>
    <w:rsid w:val="00FE0E30"/>
    <w:rsid w:val="00FF09E9"/>
    <w:rsid w:val="00FF7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D69430-D07D-47CA-9388-ADAED0C9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styleId="Hyperlink">
    <w:name w:val="Hyperlink"/>
    <w:basedOn w:val="DefaultParagraphFont"/>
    <w:rsid w:val="006645BC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4A03C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A03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3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3C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A03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A03C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87425F"/>
    <w:pPr>
      <w:numPr>
        <w:numId w:val="13"/>
      </w:numPr>
      <w:ind w:left="144" w:hanging="144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2020-03-17T07:21:00Z</cp:lastPrinted>
  <dcterms:created xsi:type="dcterms:W3CDTF">2022-06-03T12:41:00Z</dcterms:created>
  <dcterms:modified xsi:type="dcterms:W3CDTF">2022-07-11T12:45:00Z</dcterms:modified>
</cp:coreProperties>
</file>